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54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AIR FORCE SCHOOL, BAMRAULI (</w:t>
      </w:r>
      <w:r w:rsidR="00230FC4">
        <w:rPr>
          <w:rFonts w:ascii="Times New Roman" w:hAnsi="Times New Roman" w:cs="Times New Roman"/>
          <w:sz w:val="36"/>
        </w:rPr>
        <w:t>2021-22</w:t>
      </w:r>
      <w:r>
        <w:rPr>
          <w:rFonts w:ascii="Times New Roman" w:hAnsi="Times New Roman" w:cs="Times New Roman"/>
          <w:b/>
          <w:sz w:val="36"/>
        </w:rPr>
        <w:t>)</w:t>
      </w:r>
    </w:p>
    <w:p w:rsidR="00980B54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Monthly Split-up Syllabus</w:t>
      </w:r>
    </w:p>
    <w:p w:rsidR="00980B54" w:rsidRPr="00C5761A" w:rsidRDefault="00980B54" w:rsidP="00980B54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Class: XIC                                       </w:t>
      </w:r>
      <w:r w:rsidRPr="00F9575E">
        <w:rPr>
          <w:rFonts w:ascii="Times New Roman" w:hAnsi="Times New Roman" w:cs="Times New Roman"/>
          <w:b/>
          <w:sz w:val="36"/>
        </w:rPr>
        <w:t>Subject:</w:t>
      </w:r>
      <w:r>
        <w:rPr>
          <w:rFonts w:ascii="Times New Roman" w:hAnsi="Times New Roman" w:cs="Times New Roman"/>
          <w:b/>
          <w:sz w:val="36"/>
        </w:rPr>
        <w:t xml:space="preserve"> Accountancy</w:t>
      </w:r>
    </w:p>
    <w:tbl>
      <w:tblPr>
        <w:tblStyle w:val="TableGrid"/>
        <w:tblW w:w="10147" w:type="dxa"/>
        <w:tblInd w:w="-342" w:type="dxa"/>
        <w:tblLook w:val="04A0" w:firstRow="1" w:lastRow="0" w:firstColumn="1" w:lastColumn="0" w:noHBand="0" w:noVBand="1"/>
      </w:tblPr>
      <w:tblGrid>
        <w:gridCol w:w="1231"/>
        <w:gridCol w:w="1274"/>
        <w:gridCol w:w="1612"/>
        <w:gridCol w:w="6030"/>
      </w:tblGrid>
      <w:tr w:rsidR="00980B54" w:rsidRPr="00F9575E" w:rsidTr="00D4734C">
        <w:tc>
          <w:tcPr>
            <w:tcW w:w="1231" w:type="dxa"/>
          </w:tcPr>
          <w:p w:rsidR="00980B54" w:rsidRPr="00F9575E" w:rsidRDefault="00D4734C" w:rsidP="00E21328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SLNO</w:t>
            </w:r>
          </w:p>
        </w:tc>
        <w:tc>
          <w:tcPr>
            <w:tcW w:w="1274" w:type="dxa"/>
          </w:tcPr>
          <w:p w:rsidR="00980B54" w:rsidRPr="00F9575E" w:rsidRDefault="00980B54" w:rsidP="00E21328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Month</w:t>
            </w:r>
          </w:p>
        </w:tc>
        <w:tc>
          <w:tcPr>
            <w:tcW w:w="1612" w:type="dxa"/>
          </w:tcPr>
          <w:p w:rsidR="00980B54" w:rsidRPr="00F9575E" w:rsidRDefault="00980B54" w:rsidP="00E21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6030" w:type="dxa"/>
          </w:tcPr>
          <w:p w:rsidR="00980B54" w:rsidRPr="00F9575E" w:rsidRDefault="00980B54" w:rsidP="00E213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9575E">
              <w:rPr>
                <w:rFonts w:ascii="Times New Roman" w:hAnsi="Times New Roman" w:cs="Times New Roman"/>
                <w:b/>
                <w:sz w:val="28"/>
              </w:rPr>
              <w:t>Topic/Sub topic</w:t>
            </w:r>
          </w:p>
        </w:tc>
      </w:tr>
      <w:tr w:rsidR="00980B54" w:rsidRPr="00F9575E" w:rsidTr="00D4734C">
        <w:tc>
          <w:tcPr>
            <w:tcW w:w="1231" w:type="dxa"/>
          </w:tcPr>
          <w:p w:rsidR="00980B54" w:rsidRDefault="00D4734C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4" w:type="dxa"/>
          </w:tcPr>
          <w:p w:rsidR="00980B54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</w:t>
            </w:r>
          </w:p>
          <w:p w:rsidR="00980B54" w:rsidRPr="00C5761A" w:rsidRDefault="005162F8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30F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2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0FC4">
              <w:rPr>
                <w:rFonts w:ascii="Times New Roman" w:hAnsi="Times New Roman" w:cs="Times New Roman"/>
                <w:sz w:val="28"/>
                <w:szCs w:val="28"/>
              </w:rPr>
              <w:t>,2,3</w:t>
            </w:r>
          </w:p>
        </w:tc>
        <w:tc>
          <w:tcPr>
            <w:tcW w:w="6030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Introduction to Accounting: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(a)Meaning, Objectives,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Role of Accounting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(b)Basic terms:</w:t>
            </w:r>
            <w:r w:rsidR="00516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assets</w:t>
            </w:r>
            <w:r w:rsidR="00D4734C">
              <w:rPr>
                <w:rFonts w:ascii="Times New Roman" w:hAnsi="Times New Roman" w:cs="Times New Roman"/>
                <w:sz w:val="28"/>
                <w:szCs w:val="28"/>
              </w:rPr>
              <w:t>, liabilities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etc.</w:t>
            </w:r>
          </w:p>
          <w:p w:rsid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Theory Base of Accounting</w:t>
            </w:r>
          </w:p>
          <w:p w:rsid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GAAP</w:t>
            </w:r>
          </w:p>
          <w:p w:rsid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(b)Basic Accounting concepts, systems, conventions</w:t>
            </w:r>
          </w:p>
          <w:p w:rsid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Recording of Transactions-I</w:t>
            </w:r>
          </w:p>
          <w:p w:rsid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(a)Source Document</w:t>
            </w:r>
          </w:p>
          <w:p w:rsid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(b)Accounting Equation</w:t>
            </w:r>
          </w:p>
          <w:p w:rsidR="00230FC4" w:rsidRPr="00C5761A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(c)Journal, Ledger</w:t>
            </w:r>
          </w:p>
        </w:tc>
      </w:tr>
      <w:tr w:rsidR="00980B54" w:rsidRPr="00C1684B" w:rsidTr="00D4734C">
        <w:tc>
          <w:tcPr>
            <w:tcW w:w="1231" w:type="dxa"/>
          </w:tcPr>
          <w:p w:rsidR="00980B54" w:rsidRDefault="00D4734C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80B54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OCT</w:t>
            </w:r>
          </w:p>
          <w:p w:rsidR="00980B54" w:rsidRPr="00C1684B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12" w:type="dxa"/>
          </w:tcPr>
          <w:p w:rsidR="00980B54" w:rsidRDefault="00E77727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0FC4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6030" w:type="dxa"/>
          </w:tcPr>
          <w:p w:rsidR="00753BB1" w:rsidRPr="00753BB1" w:rsidRDefault="00753BB1" w:rsidP="00753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BB1">
              <w:rPr>
                <w:rFonts w:ascii="Times New Roman" w:hAnsi="Times New Roman" w:cs="Times New Roman"/>
                <w:sz w:val="28"/>
                <w:szCs w:val="28"/>
              </w:rPr>
              <w:t>Recording of Transactions-II</w:t>
            </w:r>
          </w:p>
          <w:p w:rsidR="00753BB1" w:rsidRPr="00230FC4" w:rsidRDefault="00753BB1" w:rsidP="00D4734C">
            <w:pPr>
              <w:pStyle w:val="ListParagraph"/>
              <w:numPr>
                <w:ilvl w:val="0"/>
                <w:numId w:val="4"/>
              </w:numPr>
              <w:ind w:left="34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30FC4">
              <w:rPr>
                <w:rFonts w:ascii="Times New Roman" w:hAnsi="Times New Roman" w:cs="Times New Roman"/>
                <w:sz w:val="28"/>
                <w:szCs w:val="28"/>
              </w:rPr>
              <w:t>Cash book, Purchase book, Sales book, Journal proper</w:t>
            </w:r>
          </w:p>
          <w:p w:rsid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 Reconciliation Statement</w:t>
            </w:r>
          </w:p>
          <w:p w:rsidR="00230FC4" w:rsidRP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Need, Preparation of statement</w:t>
            </w:r>
          </w:p>
        </w:tc>
      </w:tr>
      <w:tr w:rsidR="00980B54" w:rsidRPr="00C1684B" w:rsidTr="00D4734C">
        <w:tc>
          <w:tcPr>
            <w:tcW w:w="1231" w:type="dxa"/>
          </w:tcPr>
          <w:p w:rsidR="00980B54" w:rsidRDefault="00D4734C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4" w:type="dxa"/>
          </w:tcPr>
          <w:p w:rsidR="00980B54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NOV</w:t>
            </w:r>
          </w:p>
          <w:p w:rsidR="00980B54" w:rsidRPr="00C1684B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12" w:type="dxa"/>
          </w:tcPr>
          <w:p w:rsidR="00980B54" w:rsidRDefault="00DE7D00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30FC4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  <w:tc>
          <w:tcPr>
            <w:tcW w:w="6030" w:type="dxa"/>
          </w:tcPr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Trial Balance and Rectification of Errors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(a) Meaning, Objectives</w:t>
            </w:r>
          </w:p>
          <w:p w:rsidR="00980B54" w:rsidRDefault="00980B5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(b) Types of Errors</w:t>
            </w:r>
          </w:p>
          <w:p w:rsidR="00230FC4" w:rsidRDefault="00230FC4" w:rsidP="00230FC4">
            <w:pPr>
              <w:ind w:left="736" w:hanging="7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Depreciation, Provisions and Reserves</w:t>
            </w:r>
          </w:p>
          <w:p w:rsidR="00230FC4" w:rsidRPr="00230FC4" w:rsidRDefault="00230FC4" w:rsidP="00E21328">
            <w:pPr>
              <w:pStyle w:val="ListParagraph"/>
              <w:numPr>
                <w:ilvl w:val="0"/>
                <w:numId w:val="1"/>
              </w:numPr>
              <w:ind w:left="736" w:hanging="736"/>
              <w:rPr>
                <w:rFonts w:ascii="Times New Roman" w:hAnsi="Times New Roman" w:cs="Times New Roman"/>
                <w:sz w:val="28"/>
                <w:szCs w:val="28"/>
              </w:rPr>
            </w:pPr>
            <w:r w:rsidRPr="00DE7D00">
              <w:rPr>
                <w:rFonts w:ascii="Times New Roman" w:hAnsi="Times New Roman" w:cs="Times New Roman"/>
                <w:sz w:val="28"/>
                <w:szCs w:val="28"/>
              </w:rPr>
              <w:t>Meaning,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D00">
              <w:rPr>
                <w:rFonts w:ascii="Times New Roman" w:hAnsi="Times New Roman" w:cs="Times New Roman"/>
                <w:sz w:val="28"/>
                <w:szCs w:val="28"/>
              </w:rPr>
              <w:t>Methods&amp;Types</w:t>
            </w:r>
            <w:proofErr w:type="spellEnd"/>
          </w:p>
        </w:tc>
      </w:tr>
      <w:tr w:rsidR="00980B54" w:rsidRPr="00C1684B" w:rsidTr="00D4734C">
        <w:tc>
          <w:tcPr>
            <w:tcW w:w="1231" w:type="dxa"/>
          </w:tcPr>
          <w:p w:rsidR="00980B54" w:rsidRDefault="00D4734C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4" w:type="dxa"/>
          </w:tcPr>
          <w:p w:rsidR="00980B54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DEC</w:t>
            </w:r>
          </w:p>
          <w:p w:rsidR="00980B54" w:rsidRPr="00C1684B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612" w:type="dxa"/>
          </w:tcPr>
          <w:p w:rsidR="00980B54" w:rsidRDefault="00DE7D00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0FC4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6030" w:type="dxa"/>
          </w:tcPr>
          <w:p w:rsidR="00DE7D00" w:rsidRPr="00DE7D00" w:rsidRDefault="00980B54" w:rsidP="00230FC4">
            <w:pPr>
              <w:ind w:left="736" w:hanging="7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7D00" w:rsidRPr="00DE7D00">
              <w:rPr>
                <w:rFonts w:ascii="Times New Roman" w:hAnsi="Times New Roman" w:cs="Times New Roman"/>
                <w:sz w:val="28"/>
                <w:szCs w:val="28"/>
              </w:rPr>
              <w:t>Bill of exchange</w:t>
            </w:r>
          </w:p>
          <w:p w:rsidR="00DE7D00" w:rsidRDefault="00DE7D00" w:rsidP="00D4734C">
            <w:pPr>
              <w:pStyle w:val="ListParagraph"/>
              <w:numPr>
                <w:ilvl w:val="0"/>
                <w:numId w:val="3"/>
              </w:numPr>
              <w:ind w:left="342"/>
              <w:rPr>
                <w:rFonts w:ascii="Times New Roman" w:hAnsi="Times New Roman" w:cs="Times New Roman"/>
                <w:sz w:val="28"/>
                <w:szCs w:val="28"/>
              </w:rPr>
            </w:pPr>
            <w:r w:rsidRPr="00DE7D00">
              <w:rPr>
                <w:rFonts w:ascii="Times New Roman" w:hAnsi="Times New Roman" w:cs="Times New Roman"/>
                <w:sz w:val="28"/>
                <w:szCs w:val="28"/>
              </w:rPr>
              <w:t>Meaning,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E7D00">
              <w:rPr>
                <w:rFonts w:ascii="Times New Roman" w:hAnsi="Times New Roman" w:cs="Times New Roman"/>
                <w:sz w:val="28"/>
                <w:szCs w:val="28"/>
              </w:rPr>
              <w:t>Dishonour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D00">
              <w:rPr>
                <w:rFonts w:ascii="Times New Roman" w:hAnsi="Times New Roman" w:cs="Times New Roman"/>
                <w:sz w:val="28"/>
                <w:szCs w:val="28"/>
              </w:rPr>
              <w:t xml:space="preserve"> of bill</w:t>
            </w:r>
          </w:p>
          <w:p w:rsidR="00230FC4" w:rsidRPr="00230FC4" w:rsidRDefault="00230FC4" w:rsidP="00230F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Financial Statement-I</w:t>
            </w:r>
          </w:p>
        </w:tc>
      </w:tr>
      <w:tr w:rsidR="00980B54" w:rsidRPr="00C1684B" w:rsidTr="00D4734C">
        <w:trPr>
          <w:trHeight w:val="2303"/>
        </w:trPr>
        <w:tc>
          <w:tcPr>
            <w:tcW w:w="1231" w:type="dxa"/>
          </w:tcPr>
          <w:p w:rsidR="00980B54" w:rsidRDefault="00D4734C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980B54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</w:t>
            </w:r>
          </w:p>
          <w:p w:rsidR="00980B54" w:rsidRPr="00C1684B" w:rsidRDefault="00230FC4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2" w:type="dxa"/>
          </w:tcPr>
          <w:p w:rsidR="00980B54" w:rsidRDefault="00DE7D00" w:rsidP="00E213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30FC4">
              <w:rPr>
                <w:rFonts w:ascii="Times New Roman" w:hAnsi="Times New Roman" w:cs="Times New Roman"/>
                <w:sz w:val="28"/>
                <w:szCs w:val="28"/>
              </w:rPr>
              <w:t>,11</w:t>
            </w:r>
          </w:p>
        </w:tc>
        <w:tc>
          <w:tcPr>
            <w:tcW w:w="6030" w:type="dxa"/>
          </w:tcPr>
          <w:p w:rsidR="00DE7D00" w:rsidRPr="00DE7D00" w:rsidRDefault="00DE7D00" w:rsidP="00DE7D0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E7D00">
              <w:rPr>
                <w:rFonts w:ascii="Times New Roman" w:hAnsi="Times New Roman" w:cs="Times New Roman"/>
                <w:bCs/>
                <w:sz w:val="28"/>
                <w:szCs w:val="28"/>
              </w:rPr>
              <w:t>Financial Statement-II</w:t>
            </w:r>
          </w:p>
          <w:p w:rsidR="00DE7D00" w:rsidRPr="00230FC4" w:rsidRDefault="00DE7D00" w:rsidP="00D4734C">
            <w:pPr>
              <w:pStyle w:val="ListParagraph"/>
              <w:numPr>
                <w:ilvl w:val="0"/>
                <w:numId w:val="2"/>
              </w:numPr>
              <w:ind w:left="34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bookmarkEnd w:id="0"/>
            <w:r w:rsidRPr="00230FC4">
              <w:rPr>
                <w:rFonts w:ascii="Times New Roman" w:hAnsi="Times New Roman" w:cs="Times New Roman"/>
                <w:bCs/>
                <w:sz w:val="28"/>
                <w:szCs w:val="28"/>
              </w:rPr>
              <w:t>Trading A/c, Profit Loss A/c, Balance Sheet</w:t>
            </w:r>
          </w:p>
          <w:p w:rsidR="00230FC4" w:rsidRPr="008225BB" w:rsidRDefault="00230FC4" w:rsidP="00230F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11. Accounts from Incomplete records</w:t>
            </w:r>
          </w:p>
          <w:p w:rsidR="00230FC4" w:rsidRPr="008225BB" w:rsidRDefault="00230FC4" w:rsidP="00230F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(a) Statement of affairs</w:t>
            </w:r>
          </w:p>
          <w:p w:rsidR="00230FC4" w:rsidRPr="00230FC4" w:rsidRDefault="00230FC4" w:rsidP="00230FC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25BB">
              <w:rPr>
                <w:rFonts w:ascii="Times New Roman" w:hAnsi="Times New Roman" w:cs="Times New Roman"/>
                <w:bCs/>
                <w:sz w:val="28"/>
                <w:szCs w:val="28"/>
              </w:rPr>
              <w:t>(b) Statement of Profit&amp; Loss A/c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980B54" w:rsidTr="00D4734C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231" w:type="dxa"/>
          </w:tcPr>
          <w:p w:rsidR="00980B54" w:rsidRPr="00353656" w:rsidRDefault="00D4734C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4" w:type="dxa"/>
          </w:tcPr>
          <w:p w:rsidR="00980B54" w:rsidRPr="00353656" w:rsidRDefault="00230FC4" w:rsidP="00E213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FEB</w:t>
            </w:r>
          </w:p>
          <w:p w:rsidR="00980B54" w:rsidRDefault="00230FC4" w:rsidP="00E21328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2" w:type="dxa"/>
          </w:tcPr>
          <w:p w:rsidR="00980B54" w:rsidRPr="008225BB" w:rsidRDefault="005E71EA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  <w:r w:rsidR="00230F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&amp; revision</w:t>
            </w:r>
          </w:p>
        </w:tc>
        <w:tc>
          <w:tcPr>
            <w:tcW w:w="6030" w:type="dxa"/>
          </w:tcPr>
          <w:p w:rsidR="00042996" w:rsidRPr="00042996" w:rsidRDefault="00042996" w:rsidP="0004299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42996">
              <w:rPr>
                <w:rFonts w:ascii="Times New Roman" w:hAnsi="Times New Roman" w:cs="Times New Roman"/>
                <w:bCs/>
                <w:sz w:val="28"/>
                <w:szCs w:val="28"/>
              </w:rPr>
              <w:t>12. Application Of Computers</w:t>
            </w:r>
          </w:p>
          <w:p w:rsidR="00DE3910" w:rsidRPr="008225BB" w:rsidRDefault="00AF4C67" w:rsidP="00E2132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(a) Meaning , Component</w:t>
            </w:r>
          </w:p>
        </w:tc>
      </w:tr>
      <w:tr w:rsidR="00AF4C67" w:rsidTr="00D4734C">
        <w:tblPrEx>
          <w:tblLook w:val="0000" w:firstRow="0" w:lastRow="0" w:firstColumn="0" w:lastColumn="0" w:noHBand="0" w:noVBand="0"/>
        </w:tblPrEx>
        <w:trPr>
          <w:trHeight w:val="1079"/>
        </w:trPr>
        <w:tc>
          <w:tcPr>
            <w:tcW w:w="1231" w:type="dxa"/>
          </w:tcPr>
          <w:p w:rsidR="00AF4C67" w:rsidRPr="00794561" w:rsidRDefault="00D4734C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274" w:type="dxa"/>
          </w:tcPr>
          <w:p w:rsidR="00AF4C67" w:rsidRPr="00794561" w:rsidRDefault="00230FC4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</w:t>
            </w:r>
          </w:p>
          <w:p w:rsidR="00AF4C67" w:rsidRPr="00794561" w:rsidRDefault="00230FC4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612" w:type="dxa"/>
          </w:tcPr>
          <w:p w:rsidR="00AF4C67" w:rsidRPr="008225BB" w:rsidRDefault="00AF4C67" w:rsidP="00AF4C6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30" w:type="dxa"/>
          </w:tcPr>
          <w:p w:rsidR="00AF4C67" w:rsidRPr="00230FC4" w:rsidRDefault="00230FC4" w:rsidP="00AF4C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Annual examination</w:t>
            </w:r>
          </w:p>
        </w:tc>
      </w:tr>
    </w:tbl>
    <w:p w:rsidR="00404445" w:rsidRDefault="00404445"/>
    <w:sectPr w:rsidR="00404445" w:rsidSect="00841958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00B1"/>
    <w:multiLevelType w:val="hybridMultilevel"/>
    <w:tmpl w:val="B3C630DC"/>
    <w:lvl w:ilvl="0" w:tplc="70BE98B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059E7"/>
    <w:multiLevelType w:val="hybridMultilevel"/>
    <w:tmpl w:val="11BE0AB8"/>
    <w:lvl w:ilvl="0" w:tplc="F86E18E2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B6DF6"/>
    <w:multiLevelType w:val="hybridMultilevel"/>
    <w:tmpl w:val="EA98771A"/>
    <w:lvl w:ilvl="0" w:tplc="57B63F3A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B7741A"/>
    <w:multiLevelType w:val="hybridMultilevel"/>
    <w:tmpl w:val="A73408C0"/>
    <w:lvl w:ilvl="0" w:tplc="D6A05126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B54"/>
    <w:rsid w:val="00042996"/>
    <w:rsid w:val="00230FC4"/>
    <w:rsid w:val="002E6560"/>
    <w:rsid w:val="00404445"/>
    <w:rsid w:val="005162F8"/>
    <w:rsid w:val="005E71EA"/>
    <w:rsid w:val="00753BB1"/>
    <w:rsid w:val="00980B54"/>
    <w:rsid w:val="00AF4C67"/>
    <w:rsid w:val="00D4734C"/>
    <w:rsid w:val="00DE3910"/>
    <w:rsid w:val="00DE7D00"/>
    <w:rsid w:val="00E7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53EAC-EC27-45D6-9C44-409A19D2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B5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software</dc:creator>
  <cp:keywords/>
  <dc:description/>
  <cp:lastModifiedBy>virendra</cp:lastModifiedBy>
  <cp:revision>11</cp:revision>
  <dcterms:created xsi:type="dcterms:W3CDTF">2019-04-08T06:23:00Z</dcterms:created>
  <dcterms:modified xsi:type="dcterms:W3CDTF">2021-09-04T06:02:00Z</dcterms:modified>
</cp:coreProperties>
</file>