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D4" w:rsidRDefault="001F67A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AIR FORCE SCHOOL BAMRAULI</w:t>
      </w:r>
    </w:p>
    <w:p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MONTHLY SPLIT UP OF SYLLABUS (20</w:t>
      </w:r>
      <w:r w:rsidR="004841F9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</w:t>
      </w:r>
      <w:r w:rsidR="004841F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)</w:t>
      </w:r>
    </w:p>
    <w:p w:rsidR="001F67AF" w:rsidRDefault="001F67AF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Class-XI                             SUB-ECONOMICS</w:t>
      </w:r>
    </w:p>
    <w:tbl>
      <w:tblPr>
        <w:tblStyle w:val="TableGrid"/>
        <w:tblW w:w="10040" w:type="dxa"/>
        <w:tblLook w:val="04A0"/>
      </w:tblPr>
      <w:tblGrid>
        <w:gridCol w:w="1668"/>
        <w:gridCol w:w="2126"/>
        <w:gridCol w:w="2569"/>
        <w:gridCol w:w="1602"/>
        <w:gridCol w:w="2075"/>
      </w:tblGrid>
      <w:tr w:rsidR="00AD739B" w:rsidTr="00AD739B">
        <w:trPr>
          <w:trHeight w:val="5632"/>
        </w:trPr>
        <w:tc>
          <w:tcPr>
            <w:tcW w:w="1668" w:type="dxa"/>
          </w:tcPr>
          <w:p w:rsidR="00AD739B" w:rsidRDefault="00AD739B" w:rsidP="001F67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</w:t>
            </w:r>
            <w:r w:rsidR="001F67AF" w:rsidRPr="001F67AF">
              <w:rPr>
                <w:b/>
                <w:i/>
                <w:sz w:val="32"/>
                <w:szCs w:val="32"/>
              </w:rPr>
              <w:t>MONTH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B57D80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AD739B">
              <w:rPr>
                <w:sz w:val="32"/>
                <w:szCs w:val="32"/>
              </w:rPr>
              <w:t xml:space="preserve">ept </w:t>
            </w:r>
            <w:r>
              <w:rPr>
                <w:sz w:val="32"/>
                <w:szCs w:val="32"/>
              </w:rPr>
              <w:t>21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Oct </w:t>
            </w:r>
            <w:r w:rsidR="00B57D80">
              <w:rPr>
                <w:sz w:val="32"/>
                <w:szCs w:val="32"/>
              </w:rPr>
              <w:t>21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 </w:t>
            </w:r>
            <w:r w:rsidR="004841F9">
              <w:rPr>
                <w:sz w:val="32"/>
                <w:szCs w:val="32"/>
              </w:rPr>
              <w:t>21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B57D80" w:rsidRDefault="00B57D80" w:rsidP="00F94788">
            <w:pPr>
              <w:rPr>
                <w:sz w:val="32"/>
                <w:szCs w:val="32"/>
              </w:rPr>
            </w:pPr>
          </w:p>
          <w:p w:rsidR="00316911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 </w:t>
            </w:r>
            <w:r w:rsidR="004841F9">
              <w:rPr>
                <w:sz w:val="32"/>
                <w:szCs w:val="32"/>
              </w:rPr>
              <w:t>21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B57D80" w:rsidRDefault="00B57D80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 2</w:t>
            </w:r>
            <w:r w:rsidR="004841F9">
              <w:rPr>
                <w:sz w:val="32"/>
                <w:szCs w:val="32"/>
              </w:rPr>
              <w:t>2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4841F9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</w:t>
            </w:r>
            <w:r w:rsidR="004841F9">
              <w:rPr>
                <w:sz w:val="32"/>
                <w:szCs w:val="32"/>
              </w:rPr>
              <w:t>2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 w:rsidRPr="001F67AF">
              <w:rPr>
                <w:b/>
                <w:i/>
                <w:sz w:val="32"/>
                <w:szCs w:val="32"/>
              </w:rPr>
              <w:lastRenderedPageBreak/>
              <w:t>NAME OF THE BOOK: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 Micro Economics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F94788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316911" w:rsidRDefault="00316911" w:rsidP="00F947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Statistics for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Micro economics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4841F9" w:rsidRDefault="004841F9" w:rsidP="00316911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210519" w:rsidRDefault="00210519" w:rsidP="004841F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F94788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 Jain and V.K. Ohri</w:t>
            </w:r>
          </w:p>
        </w:tc>
        <w:tc>
          <w:tcPr>
            <w:tcW w:w="2569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TOPIC/SUBTOPIC</w:t>
            </w:r>
            <w:r w:rsidR="00AD739B">
              <w:rPr>
                <w:b/>
                <w:i/>
                <w:sz w:val="32"/>
                <w:szCs w:val="32"/>
              </w:rPr>
              <w:t>: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1F67AF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Introduction, collection and presentation of data economy and central problem of economy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Forms of Economy PPC and MOC consumer equilibrium and types of utility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Statistical tools and </w:t>
            </w:r>
            <w:r w:rsidR="00F94788">
              <w:rPr>
                <w:sz w:val="32"/>
                <w:szCs w:val="32"/>
              </w:rPr>
              <w:t>interpretation measures of central tendency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Measures of central tendency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F94788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Theory of demand and measurement of </w:t>
            </w:r>
            <w:r>
              <w:rPr>
                <w:sz w:val="32"/>
                <w:szCs w:val="32"/>
              </w:rPr>
              <w:lastRenderedPageBreak/>
              <w:t>elasticity of demand production function and producers behaviour MP, TP And AP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Correlation, introduction to index number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Index No. And welfare for economy 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Theory of supply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316911" w:rsidP="00AD73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Forms of market fake competition 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210519" w:rsidRDefault="00316911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Perfection competition monopoly, monopolistic price </w:t>
            </w:r>
            <w:r w:rsidR="00912289">
              <w:rPr>
                <w:sz w:val="32"/>
                <w:szCs w:val="32"/>
              </w:rPr>
              <w:t>determination and market equilibrium.</w:t>
            </w: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210519" w:rsidRDefault="00210519" w:rsidP="00210519">
            <w:pPr>
              <w:rPr>
                <w:sz w:val="32"/>
                <w:szCs w:val="32"/>
              </w:rPr>
            </w:pPr>
          </w:p>
          <w:p w:rsidR="00AD739B" w:rsidRPr="00210519" w:rsidRDefault="00210519" w:rsidP="002105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 through Sample Papers and PYQ’s</w:t>
            </w:r>
          </w:p>
        </w:tc>
        <w:tc>
          <w:tcPr>
            <w:tcW w:w="1602" w:type="dxa"/>
          </w:tcPr>
          <w:p w:rsidR="00AD739B" w:rsidRDefault="001F67AF">
            <w:pPr>
              <w:rPr>
                <w:b/>
                <w:i/>
                <w:sz w:val="32"/>
                <w:szCs w:val="32"/>
              </w:rPr>
            </w:pPr>
            <w:r w:rsidRPr="00AD739B">
              <w:rPr>
                <w:b/>
                <w:i/>
                <w:sz w:val="32"/>
                <w:szCs w:val="32"/>
              </w:rPr>
              <w:lastRenderedPageBreak/>
              <w:t>No. OF PERIODS REQUIRED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841F9">
              <w:rPr>
                <w:sz w:val="32"/>
                <w:szCs w:val="32"/>
              </w:rPr>
              <w:t>0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4841F9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4841F9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912289" w:rsidRDefault="00912289" w:rsidP="00316911">
            <w:pPr>
              <w:jc w:val="center"/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jc w:val="center"/>
              <w:rPr>
                <w:sz w:val="32"/>
                <w:szCs w:val="32"/>
              </w:rPr>
            </w:pPr>
          </w:p>
          <w:p w:rsidR="00912289" w:rsidRP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316911" w:rsidRPr="004841F9" w:rsidRDefault="004841F9" w:rsidP="00484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075" w:type="dxa"/>
          </w:tcPr>
          <w:p w:rsidR="00AD739B" w:rsidRDefault="00AD739B">
            <w:pPr>
              <w:rPr>
                <w:b/>
                <w:i/>
                <w:sz w:val="32"/>
                <w:szCs w:val="32"/>
              </w:rPr>
            </w:pPr>
            <w:r w:rsidRPr="00AD739B">
              <w:rPr>
                <w:b/>
                <w:i/>
                <w:sz w:val="32"/>
                <w:szCs w:val="32"/>
              </w:rPr>
              <w:lastRenderedPageBreak/>
              <w:t>No. OF WORKING DAYS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AD739B" w:rsidRP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AD739B" w:rsidRDefault="00AD739B" w:rsidP="00AD73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:rsidR="00AD739B" w:rsidRDefault="00AD739B" w:rsidP="00AD739B">
            <w:pPr>
              <w:rPr>
                <w:sz w:val="32"/>
                <w:szCs w:val="32"/>
              </w:rPr>
            </w:pPr>
          </w:p>
          <w:p w:rsidR="00F94788" w:rsidRDefault="00AD739B" w:rsidP="00AD739B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841F9">
              <w:rPr>
                <w:sz w:val="32"/>
                <w:szCs w:val="32"/>
              </w:rPr>
              <w:t>3</w:t>
            </w: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P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F94788" w:rsidRDefault="00F94788" w:rsidP="00F94788">
            <w:pPr>
              <w:rPr>
                <w:sz w:val="32"/>
                <w:szCs w:val="32"/>
              </w:rPr>
            </w:pPr>
          </w:p>
          <w:p w:rsidR="001F67AF" w:rsidRDefault="001F67AF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</w:t>
            </w: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jc w:val="center"/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P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ind w:firstLine="7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316911" w:rsidRDefault="00316911" w:rsidP="00316911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4841F9" w:rsidRDefault="004841F9" w:rsidP="00912289">
            <w:pPr>
              <w:jc w:val="center"/>
              <w:rPr>
                <w:sz w:val="32"/>
                <w:szCs w:val="32"/>
              </w:rPr>
            </w:pPr>
          </w:p>
          <w:p w:rsidR="00912289" w:rsidRDefault="004841F9" w:rsidP="009122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:rsidR="00912289" w:rsidRP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912289" w:rsidRDefault="00912289" w:rsidP="00912289">
            <w:pPr>
              <w:rPr>
                <w:sz w:val="32"/>
                <w:szCs w:val="32"/>
              </w:rPr>
            </w:pPr>
          </w:p>
          <w:p w:rsidR="004841F9" w:rsidRDefault="00912289" w:rsidP="0091228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P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4841F9" w:rsidRDefault="004841F9" w:rsidP="004841F9">
            <w:pPr>
              <w:rPr>
                <w:sz w:val="32"/>
                <w:szCs w:val="32"/>
              </w:rPr>
            </w:pPr>
          </w:p>
          <w:p w:rsidR="00316911" w:rsidRPr="004841F9" w:rsidRDefault="004841F9" w:rsidP="004841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316911" w:rsidTr="00AD739B">
        <w:trPr>
          <w:trHeight w:val="5632"/>
        </w:trPr>
        <w:tc>
          <w:tcPr>
            <w:tcW w:w="1668" w:type="dxa"/>
          </w:tcPr>
          <w:p w:rsidR="00316911" w:rsidRDefault="00316911" w:rsidP="001F67A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316911" w:rsidRPr="001F67AF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569" w:type="dxa"/>
          </w:tcPr>
          <w:p w:rsidR="00316911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02" w:type="dxa"/>
          </w:tcPr>
          <w:p w:rsidR="00316911" w:rsidRPr="00AD739B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5" w:type="dxa"/>
          </w:tcPr>
          <w:p w:rsidR="00316911" w:rsidRPr="00AD739B" w:rsidRDefault="00316911">
            <w:pPr>
              <w:rPr>
                <w:b/>
                <w:i/>
                <w:sz w:val="32"/>
                <w:szCs w:val="32"/>
              </w:rPr>
            </w:pPr>
          </w:p>
        </w:tc>
      </w:tr>
      <w:tr w:rsidR="00316911" w:rsidTr="00AD739B">
        <w:trPr>
          <w:trHeight w:val="5632"/>
        </w:trPr>
        <w:tc>
          <w:tcPr>
            <w:tcW w:w="1668" w:type="dxa"/>
          </w:tcPr>
          <w:p w:rsidR="00316911" w:rsidRDefault="00316911" w:rsidP="001F67AF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</w:tcPr>
          <w:p w:rsidR="00316911" w:rsidRPr="001F67AF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569" w:type="dxa"/>
          </w:tcPr>
          <w:p w:rsidR="00316911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602" w:type="dxa"/>
          </w:tcPr>
          <w:p w:rsidR="00316911" w:rsidRPr="00AD739B" w:rsidRDefault="00316911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2075" w:type="dxa"/>
          </w:tcPr>
          <w:p w:rsidR="00316911" w:rsidRPr="00AD739B" w:rsidRDefault="00316911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1F67AF" w:rsidRPr="001F67AF" w:rsidRDefault="001F67AF">
      <w:pPr>
        <w:rPr>
          <w:b/>
          <w:sz w:val="32"/>
          <w:szCs w:val="32"/>
        </w:rPr>
      </w:pPr>
    </w:p>
    <w:sectPr w:rsidR="001F67AF" w:rsidRPr="001F67AF" w:rsidSect="006F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93F" w:rsidRDefault="00E4393F" w:rsidP="001F67AF">
      <w:pPr>
        <w:spacing w:after="0" w:line="240" w:lineRule="auto"/>
      </w:pPr>
      <w:r>
        <w:separator/>
      </w:r>
    </w:p>
  </w:endnote>
  <w:endnote w:type="continuationSeparator" w:id="1">
    <w:p w:rsidR="00E4393F" w:rsidRDefault="00E4393F" w:rsidP="001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93F" w:rsidRDefault="00E4393F" w:rsidP="001F67AF">
      <w:pPr>
        <w:spacing w:after="0" w:line="240" w:lineRule="auto"/>
      </w:pPr>
      <w:r>
        <w:separator/>
      </w:r>
    </w:p>
  </w:footnote>
  <w:footnote w:type="continuationSeparator" w:id="1">
    <w:p w:rsidR="00E4393F" w:rsidRDefault="00E4393F" w:rsidP="001F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7AF"/>
    <w:rsid w:val="00072961"/>
    <w:rsid w:val="001F67AF"/>
    <w:rsid w:val="00210519"/>
    <w:rsid w:val="00316911"/>
    <w:rsid w:val="004841F9"/>
    <w:rsid w:val="00503E44"/>
    <w:rsid w:val="006F5BD4"/>
    <w:rsid w:val="00912289"/>
    <w:rsid w:val="00AD739B"/>
    <w:rsid w:val="00B57D80"/>
    <w:rsid w:val="00B95C80"/>
    <w:rsid w:val="00E4393F"/>
    <w:rsid w:val="00F9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7AF"/>
  </w:style>
  <w:style w:type="paragraph" w:styleId="Footer">
    <w:name w:val="footer"/>
    <w:basedOn w:val="Normal"/>
    <w:link w:val="FooterChar"/>
    <w:uiPriority w:val="99"/>
    <w:semiHidden/>
    <w:unhideWhenUsed/>
    <w:rsid w:val="001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7AF"/>
  </w:style>
  <w:style w:type="table" w:styleId="TableGrid">
    <w:name w:val="Table Grid"/>
    <w:basedOn w:val="TableNormal"/>
    <w:uiPriority w:val="59"/>
    <w:rsid w:val="001F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</dc:creator>
  <cp:lastModifiedBy>prince</cp:lastModifiedBy>
  <cp:revision>2</cp:revision>
  <dcterms:created xsi:type="dcterms:W3CDTF">2021-09-02T18:05:00Z</dcterms:created>
  <dcterms:modified xsi:type="dcterms:W3CDTF">2021-09-02T18:05:00Z</dcterms:modified>
</cp:coreProperties>
</file>