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8" w:type="dxa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5040"/>
        <w:gridCol w:w="1440"/>
        <w:gridCol w:w="2790"/>
      </w:tblGrid>
      <w:tr w:rsidR="00D42332" w:rsidTr="0036754C">
        <w:trPr>
          <w:trHeight w:val="1160"/>
        </w:trPr>
        <w:tc>
          <w:tcPr>
            <w:tcW w:w="10958" w:type="dxa"/>
            <w:gridSpan w:val="4"/>
            <w:shd w:val="clear" w:color="auto" w:fill="F6CBAB"/>
          </w:tcPr>
          <w:p w:rsidR="00D42332" w:rsidRDefault="00D64B8C">
            <w:pPr>
              <w:pStyle w:val="TableParagraph"/>
              <w:spacing w:line="360" w:lineRule="atLeast"/>
              <w:ind w:left="2622" w:right="2605"/>
              <w:jc w:val="center"/>
              <w:rPr>
                <w:b/>
                <w:sz w:val="32"/>
              </w:rPr>
            </w:pPr>
            <w:r>
              <w:rPr>
                <w:b/>
                <w:color w:val="1F3764"/>
                <w:sz w:val="36"/>
              </w:rPr>
              <w:t>AIR</w:t>
            </w:r>
            <w:r>
              <w:rPr>
                <w:b/>
                <w:color w:val="1F3764"/>
                <w:spacing w:val="-13"/>
                <w:sz w:val="36"/>
              </w:rPr>
              <w:t xml:space="preserve"> </w:t>
            </w:r>
            <w:r>
              <w:rPr>
                <w:b/>
                <w:color w:val="1F3764"/>
                <w:sz w:val="36"/>
              </w:rPr>
              <w:t>FORCE</w:t>
            </w:r>
            <w:r>
              <w:rPr>
                <w:b/>
                <w:color w:val="1F3764"/>
                <w:spacing w:val="-13"/>
                <w:sz w:val="36"/>
              </w:rPr>
              <w:t xml:space="preserve"> </w:t>
            </w:r>
            <w:r>
              <w:rPr>
                <w:b/>
                <w:color w:val="1F3764"/>
                <w:sz w:val="36"/>
              </w:rPr>
              <w:t>SCHOOL</w:t>
            </w:r>
            <w:r>
              <w:rPr>
                <w:b/>
                <w:color w:val="1F3764"/>
                <w:spacing w:val="-13"/>
                <w:sz w:val="36"/>
              </w:rPr>
              <w:t xml:space="preserve"> </w:t>
            </w:r>
            <w:r>
              <w:rPr>
                <w:b/>
                <w:color w:val="1F3764"/>
                <w:sz w:val="36"/>
              </w:rPr>
              <w:t xml:space="preserve">BAMRAULI </w:t>
            </w:r>
            <w:r>
              <w:rPr>
                <w:b/>
                <w:color w:val="1F3764"/>
                <w:sz w:val="32"/>
              </w:rPr>
              <w:t>ANNUAL SPLIT-UP OF SYLLABUS ACADEMIC SESSION -2026-27</w:t>
            </w:r>
          </w:p>
        </w:tc>
      </w:tr>
      <w:tr w:rsidR="00D42332" w:rsidTr="0036754C">
        <w:trPr>
          <w:trHeight w:val="809"/>
        </w:trPr>
        <w:tc>
          <w:tcPr>
            <w:tcW w:w="1688" w:type="dxa"/>
            <w:tcBorders>
              <w:left w:val="nil"/>
              <w:bottom w:val="nil"/>
              <w:right w:val="nil"/>
            </w:tcBorders>
          </w:tcPr>
          <w:p w:rsidR="00D42332" w:rsidRPr="0036754C" w:rsidRDefault="00D64B8C">
            <w:pPr>
              <w:pStyle w:val="TableParagraph"/>
              <w:spacing w:before="321"/>
              <w:ind w:left="134"/>
              <w:rPr>
                <w:b/>
                <w:color w:val="365F91" w:themeColor="accent1" w:themeShade="BF"/>
                <w:sz w:val="28"/>
              </w:rPr>
            </w:pPr>
            <w:r>
              <w:rPr>
                <w:b/>
                <w:color w:val="538134"/>
                <w:sz w:val="28"/>
                <w:u w:val="single" w:color="538134"/>
              </w:rPr>
              <w:t>CLASS</w:t>
            </w:r>
            <w:r>
              <w:rPr>
                <w:b/>
                <w:color w:val="538134"/>
                <w:spacing w:val="-5"/>
                <w:sz w:val="28"/>
                <w:u w:val="single" w:color="538134"/>
              </w:rPr>
              <w:t xml:space="preserve"> :-</w:t>
            </w:r>
            <w:r w:rsidR="0036754C">
              <w:rPr>
                <w:b/>
                <w:color w:val="538134"/>
                <w:spacing w:val="-5"/>
                <w:sz w:val="28"/>
                <w:u w:color="538134"/>
              </w:rPr>
              <w:t xml:space="preserve"> </w:t>
            </w:r>
            <w:r w:rsidR="0036754C">
              <w:rPr>
                <w:b/>
                <w:color w:val="365F91" w:themeColor="accent1" w:themeShade="BF"/>
                <w:spacing w:val="-5"/>
                <w:sz w:val="28"/>
                <w:u w:color="538134"/>
              </w:rPr>
              <w:t>III</w:t>
            </w:r>
          </w:p>
        </w:tc>
        <w:tc>
          <w:tcPr>
            <w:tcW w:w="9270" w:type="dxa"/>
            <w:gridSpan w:val="3"/>
            <w:tcBorders>
              <w:left w:val="nil"/>
              <w:bottom w:val="nil"/>
              <w:right w:val="nil"/>
            </w:tcBorders>
          </w:tcPr>
          <w:p w:rsidR="00D42332" w:rsidRPr="003C4929" w:rsidRDefault="00D64B8C">
            <w:pPr>
              <w:pStyle w:val="TableParagraph"/>
              <w:spacing w:before="321"/>
              <w:ind w:left="119"/>
              <w:rPr>
                <w:b/>
                <w:color w:val="FF0000"/>
                <w:sz w:val="28"/>
              </w:rPr>
            </w:pPr>
            <w:r>
              <w:rPr>
                <w:b/>
                <w:color w:val="538134"/>
                <w:sz w:val="28"/>
                <w:u w:val="single" w:color="538134"/>
              </w:rPr>
              <w:t>SUBJECT</w:t>
            </w:r>
            <w:r>
              <w:rPr>
                <w:b/>
                <w:color w:val="538134"/>
                <w:spacing w:val="-7"/>
                <w:sz w:val="28"/>
                <w:u w:val="single" w:color="538134"/>
              </w:rPr>
              <w:t xml:space="preserve"> </w:t>
            </w:r>
            <w:r>
              <w:rPr>
                <w:b/>
                <w:color w:val="538134"/>
                <w:spacing w:val="-10"/>
                <w:sz w:val="28"/>
                <w:u w:val="single" w:color="538134"/>
              </w:rPr>
              <w:t>:</w:t>
            </w:r>
            <w:r w:rsidR="003C4929">
              <w:rPr>
                <w:b/>
                <w:color w:val="538134"/>
                <w:spacing w:val="-10"/>
                <w:sz w:val="28"/>
                <w:u w:color="538134"/>
              </w:rPr>
              <w:t xml:space="preserve">  </w:t>
            </w:r>
            <w:r w:rsidR="003C4929">
              <w:rPr>
                <w:b/>
                <w:color w:val="FF0000"/>
                <w:spacing w:val="-10"/>
                <w:sz w:val="28"/>
                <w:u w:color="538134"/>
              </w:rPr>
              <w:t>ENGLISH</w:t>
            </w:r>
          </w:p>
        </w:tc>
      </w:tr>
      <w:tr w:rsidR="00D42332" w:rsidTr="0036754C">
        <w:trPr>
          <w:trHeight w:val="790"/>
        </w:trPr>
        <w:tc>
          <w:tcPr>
            <w:tcW w:w="1688" w:type="dxa"/>
            <w:tcBorders>
              <w:top w:val="nil"/>
              <w:left w:val="nil"/>
              <w:right w:val="nil"/>
            </w:tcBorders>
          </w:tcPr>
          <w:p w:rsidR="00D42332" w:rsidRDefault="00D42332">
            <w:pPr>
              <w:pStyle w:val="TableParagraph"/>
              <w:rPr>
                <w:sz w:val="26"/>
              </w:rPr>
            </w:pPr>
          </w:p>
        </w:tc>
        <w:tc>
          <w:tcPr>
            <w:tcW w:w="9270" w:type="dxa"/>
            <w:gridSpan w:val="3"/>
            <w:tcBorders>
              <w:top w:val="nil"/>
              <w:left w:val="nil"/>
              <w:right w:val="nil"/>
            </w:tcBorders>
          </w:tcPr>
          <w:p w:rsidR="00D42332" w:rsidRDefault="00D64B8C">
            <w:pPr>
              <w:pStyle w:val="TableParagraph"/>
              <w:spacing w:before="155"/>
              <w:ind w:left="119"/>
              <w:rPr>
                <w:b/>
                <w:color w:val="FF0000"/>
                <w:spacing w:val="-2"/>
                <w:sz w:val="28"/>
                <w:u w:color="538134"/>
              </w:rPr>
            </w:pPr>
            <w:r>
              <w:rPr>
                <w:b/>
                <w:color w:val="538134"/>
                <w:sz w:val="28"/>
                <w:u w:val="single" w:color="538134"/>
              </w:rPr>
              <w:t>BOOK</w:t>
            </w:r>
            <w:r>
              <w:rPr>
                <w:b/>
                <w:color w:val="538134"/>
                <w:spacing w:val="-4"/>
                <w:sz w:val="28"/>
                <w:u w:val="single" w:color="538134"/>
              </w:rPr>
              <w:t xml:space="preserve"> </w:t>
            </w:r>
            <w:r>
              <w:rPr>
                <w:b/>
                <w:color w:val="538134"/>
                <w:spacing w:val="-2"/>
                <w:sz w:val="28"/>
                <w:u w:val="single" w:color="538134"/>
              </w:rPr>
              <w:t>NAME:</w:t>
            </w:r>
            <w:r w:rsidR="003C4929">
              <w:rPr>
                <w:b/>
                <w:color w:val="538134"/>
                <w:spacing w:val="-2"/>
                <w:sz w:val="28"/>
                <w:u w:color="538134"/>
              </w:rPr>
              <w:t xml:space="preserve"> </w:t>
            </w:r>
            <w:r w:rsidR="003C4929">
              <w:rPr>
                <w:b/>
                <w:color w:val="000000" w:themeColor="text1"/>
                <w:spacing w:val="-2"/>
                <w:sz w:val="28"/>
                <w:u w:color="538134"/>
              </w:rPr>
              <w:t>LITERATURE-</w:t>
            </w:r>
            <w:r w:rsidR="003C4929">
              <w:rPr>
                <w:b/>
                <w:color w:val="FF0000"/>
                <w:spacing w:val="-2"/>
                <w:sz w:val="28"/>
                <w:u w:color="538134"/>
              </w:rPr>
              <w:t xml:space="preserve">SANTOOR </w:t>
            </w:r>
          </w:p>
          <w:p w:rsidR="003C4929" w:rsidRPr="003C4929" w:rsidRDefault="003C4929">
            <w:pPr>
              <w:pStyle w:val="TableParagraph"/>
              <w:spacing w:before="155"/>
              <w:ind w:left="119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pacing w:val="-2"/>
                <w:sz w:val="28"/>
                <w:u w:color="538134"/>
              </w:rPr>
              <w:t xml:space="preserve">                            </w:t>
            </w:r>
            <w:r>
              <w:rPr>
                <w:b/>
                <w:color w:val="000000" w:themeColor="text1"/>
                <w:spacing w:val="-2"/>
                <w:sz w:val="28"/>
                <w:u w:color="538134"/>
              </w:rPr>
              <w:t xml:space="preserve">GRAMMAR - </w:t>
            </w:r>
            <w:r>
              <w:rPr>
                <w:b/>
                <w:color w:val="FF0000"/>
                <w:spacing w:val="-2"/>
                <w:sz w:val="28"/>
                <w:u w:color="538134"/>
              </w:rPr>
              <w:t>BURLINGTON</w:t>
            </w:r>
          </w:p>
        </w:tc>
      </w:tr>
      <w:tr w:rsidR="00D42332" w:rsidTr="00463AB1">
        <w:trPr>
          <w:trHeight w:val="960"/>
        </w:trPr>
        <w:tc>
          <w:tcPr>
            <w:tcW w:w="1688" w:type="dxa"/>
            <w:shd w:val="clear" w:color="auto" w:fill="BDD6ED"/>
          </w:tcPr>
          <w:p w:rsidR="00D42332" w:rsidRDefault="00D42332">
            <w:pPr>
              <w:pStyle w:val="TableParagraph"/>
              <w:spacing w:before="3"/>
              <w:rPr>
                <w:sz w:val="28"/>
              </w:rPr>
            </w:pPr>
          </w:p>
          <w:p w:rsidR="00D42332" w:rsidRDefault="00D64B8C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MONTH</w:t>
            </w:r>
          </w:p>
        </w:tc>
        <w:tc>
          <w:tcPr>
            <w:tcW w:w="5040" w:type="dxa"/>
            <w:shd w:val="clear" w:color="auto" w:fill="BDD6ED"/>
          </w:tcPr>
          <w:p w:rsidR="00D42332" w:rsidRDefault="00D42332">
            <w:pPr>
              <w:pStyle w:val="TableParagraph"/>
              <w:spacing w:before="3"/>
              <w:rPr>
                <w:sz w:val="28"/>
              </w:rPr>
            </w:pPr>
          </w:p>
          <w:p w:rsidR="00D42332" w:rsidRDefault="00D64B8C" w:rsidP="0036754C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CHAPTER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NUMBER/NAME</w:t>
            </w:r>
          </w:p>
        </w:tc>
        <w:tc>
          <w:tcPr>
            <w:tcW w:w="1440" w:type="dxa"/>
            <w:shd w:val="clear" w:color="auto" w:fill="BDD6ED"/>
          </w:tcPr>
          <w:p w:rsidR="00D42332" w:rsidRPr="0036754C" w:rsidRDefault="00D64B8C">
            <w:pPr>
              <w:pStyle w:val="TableParagraph"/>
              <w:spacing w:line="320" w:lineRule="atLeast"/>
              <w:ind w:left="133" w:right="120"/>
              <w:jc w:val="center"/>
              <w:rPr>
                <w:b/>
                <w:sz w:val="24"/>
                <w:szCs w:val="24"/>
              </w:rPr>
            </w:pPr>
            <w:r w:rsidRPr="0036754C">
              <w:rPr>
                <w:b/>
                <w:spacing w:val="-2"/>
                <w:sz w:val="24"/>
                <w:szCs w:val="24"/>
              </w:rPr>
              <w:t xml:space="preserve">NUMBER </w:t>
            </w:r>
            <w:r w:rsidRPr="0036754C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36754C">
              <w:rPr>
                <w:b/>
                <w:spacing w:val="-2"/>
                <w:sz w:val="24"/>
                <w:szCs w:val="24"/>
              </w:rPr>
              <w:t>PERIODS</w:t>
            </w:r>
          </w:p>
        </w:tc>
        <w:tc>
          <w:tcPr>
            <w:tcW w:w="2790" w:type="dxa"/>
            <w:shd w:val="clear" w:color="auto" w:fill="BDD6ED"/>
          </w:tcPr>
          <w:p w:rsidR="00D42332" w:rsidRDefault="00D42332">
            <w:pPr>
              <w:pStyle w:val="TableParagraph"/>
              <w:spacing w:before="3"/>
              <w:rPr>
                <w:sz w:val="28"/>
              </w:rPr>
            </w:pPr>
          </w:p>
          <w:p w:rsidR="00D42332" w:rsidRDefault="0036754C" w:rsidP="0036754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</w:t>
            </w:r>
            <w:r w:rsidR="00D64B8C">
              <w:rPr>
                <w:b/>
                <w:spacing w:val="-2"/>
                <w:sz w:val="28"/>
              </w:rPr>
              <w:t>ACTIVITY</w:t>
            </w:r>
          </w:p>
        </w:tc>
      </w:tr>
      <w:tr w:rsidR="00D42332" w:rsidTr="00463AB1">
        <w:trPr>
          <w:trHeight w:val="473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85"/>
              <w:ind w:left="535"/>
              <w:rPr>
                <w:sz w:val="28"/>
              </w:rPr>
            </w:pPr>
            <w:r>
              <w:rPr>
                <w:spacing w:val="-5"/>
                <w:sz w:val="28"/>
              </w:rPr>
              <w:t>APR</w:t>
            </w:r>
          </w:p>
        </w:tc>
        <w:tc>
          <w:tcPr>
            <w:tcW w:w="5040" w:type="dxa"/>
            <w:shd w:val="clear" w:color="auto" w:fill="DEEBF5"/>
          </w:tcPr>
          <w:p w:rsidR="0053677E" w:rsidRPr="00FE4FAF" w:rsidRDefault="0053677E">
            <w:pPr>
              <w:pStyle w:val="TableParagraph"/>
              <w:rPr>
                <w:sz w:val="24"/>
                <w:szCs w:val="24"/>
                <w:u w:val="single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9549FF" w:rsidRPr="00FE4FAF" w:rsidRDefault="009549F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I- Fun with Friends</w:t>
            </w:r>
          </w:p>
          <w:p w:rsidR="0053677E" w:rsidRPr="00FE4FAF" w:rsidRDefault="005367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="003C4929" w:rsidRPr="00FE4FAF">
              <w:rPr>
                <w:sz w:val="24"/>
                <w:szCs w:val="24"/>
              </w:rPr>
              <w:t xml:space="preserve"> 1- </w:t>
            </w:r>
            <w:proofErr w:type="spellStart"/>
            <w:r w:rsidR="009549FF" w:rsidRPr="00FE4FAF">
              <w:rPr>
                <w:sz w:val="24"/>
                <w:szCs w:val="24"/>
              </w:rPr>
              <w:t>Colours</w:t>
            </w:r>
            <w:proofErr w:type="spellEnd"/>
          </w:p>
          <w:p w:rsidR="0053677E" w:rsidRPr="00FE4FAF" w:rsidRDefault="0053677E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 xml:space="preserve">CH 2- </w:t>
            </w:r>
            <w:proofErr w:type="spellStart"/>
            <w:r w:rsidRPr="00FE4FAF">
              <w:rPr>
                <w:sz w:val="24"/>
                <w:szCs w:val="24"/>
              </w:rPr>
              <w:t>Badal</w:t>
            </w:r>
            <w:proofErr w:type="spellEnd"/>
            <w:r w:rsidRPr="00FE4FAF">
              <w:rPr>
                <w:sz w:val="24"/>
                <w:szCs w:val="24"/>
              </w:rPr>
              <w:t xml:space="preserve"> and Moti, Best Friends</w:t>
            </w:r>
            <w:r w:rsidR="003C4929" w:rsidRPr="00FE4FAF">
              <w:rPr>
                <w:sz w:val="24"/>
                <w:szCs w:val="24"/>
              </w:rPr>
              <w:br/>
            </w:r>
          </w:p>
          <w:p w:rsidR="0053677E" w:rsidRPr="00FE4FAF" w:rsidRDefault="003C4929">
            <w:pPr>
              <w:pStyle w:val="TableParagraph"/>
              <w:rPr>
                <w:sz w:val="24"/>
                <w:szCs w:val="24"/>
                <w:u w:val="single"/>
              </w:rPr>
            </w:pPr>
            <w:r w:rsidRPr="00FE4FAF">
              <w:rPr>
                <w:sz w:val="24"/>
                <w:szCs w:val="24"/>
                <w:u w:val="single"/>
              </w:rPr>
              <w:t xml:space="preserve">Grammar: </w:t>
            </w:r>
          </w:p>
          <w:p w:rsidR="00D42332" w:rsidRPr="00FE4FAF" w:rsidRDefault="00AF34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I- </w:t>
            </w:r>
            <w:r w:rsidR="0053677E" w:rsidRPr="00FE4FAF">
              <w:rPr>
                <w:sz w:val="24"/>
                <w:szCs w:val="24"/>
              </w:rPr>
              <w:t>1.1-</w:t>
            </w:r>
            <w:r w:rsidR="003C4929" w:rsidRPr="00FE4FAF">
              <w:rPr>
                <w:sz w:val="24"/>
                <w:szCs w:val="24"/>
              </w:rPr>
              <w:t>Nouns (Common/Proper)</w:t>
            </w:r>
          </w:p>
          <w:p w:rsidR="0053677E" w:rsidRPr="00FE4FAF" w:rsidRDefault="00AF34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3677E" w:rsidRPr="00FE4FAF">
              <w:rPr>
                <w:sz w:val="24"/>
                <w:szCs w:val="24"/>
              </w:rPr>
              <w:t>1.2- Nouns (Gender)</w:t>
            </w:r>
          </w:p>
          <w:p w:rsidR="0053677E" w:rsidRPr="00FE4FAF" w:rsidRDefault="00AF34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53677E" w:rsidRPr="00FE4FAF">
              <w:rPr>
                <w:sz w:val="24"/>
                <w:szCs w:val="24"/>
              </w:rPr>
              <w:t>1.3- Nouns (Singular/Plural)</w:t>
            </w:r>
          </w:p>
          <w:p w:rsidR="005F45BC" w:rsidRPr="00FE4FAF" w:rsidRDefault="00AF340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3E85" w:rsidRPr="00FE4FAF">
              <w:rPr>
                <w:sz w:val="24"/>
                <w:szCs w:val="24"/>
              </w:rPr>
              <w:t>1.4- Nouns (Possession)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Writing:</w:t>
            </w:r>
            <w:r w:rsidRPr="00FE4FAF">
              <w:rPr>
                <w:sz w:val="24"/>
                <w:szCs w:val="24"/>
              </w:rPr>
              <w:t xml:space="preserve"> Picture composition (Describing a picture)</w:t>
            </w:r>
          </w:p>
        </w:tc>
        <w:tc>
          <w:tcPr>
            <w:tcW w:w="1440" w:type="dxa"/>
            <w:shd w:val="clear" w:color="auto" w:fill="DEEBF5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53677E" w:rsidRDefault="009549FF" w:rsidP="0053677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53677E" w:rsidRDefault="0053677E" w:rsidP="0053677E">
            <w:pPr>
              <w:pStyle w:val="TableParagraph"/>
              <w:rPr>
                <w:sz w:val="28"/>
                <w:szCs w:val="28"/>
              </w:rPr>
            </w:pPr>
          </w:p>
          <w:p w:rsidR="0053677E" w:rsidRPr="003C4929" w:rsidRDefault="0053677E" w:rsidP="0053677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36754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24</w:t>
            </w:r>
          </w:p>
          <w:p w:rsidR="003C4929" w:rsidRPr="003C4929" w:rsidRDefault="003C492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10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9549FF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proofErr w:type="spellStart"/>
            <w:r w:rsidR="00D92E87">
              <w:rPr>
                <w:rStyle w:val="Strong"/>
              </w:rPr>
              <w:t>Colour</w:t>
            </w:r>
            <w:proofErr w:type="spellEnd"/>
            <w:r w:rsidR="00D92E87">
              <w:rPr>
                <w:rStyle w:val="Strong"/>
              </w:rPr>
              <w:t xml:space="preserve"> Hunt</w:t>
            </w:r>
            <w:r w:rsidR="00D92E87">
              <w:t xml:space="preserve"> – Students find objects of given </w:t>
            </w:r>
            <w:proofErr w:type="spellStart"/>
            <w:r w:rsidR="00D92E87">
              <w:t>colours</w:t>
            </w:r>
            <w:proofErr w:type="spellEnd"/>
            <w:r w:rsidR="00D92E87">
              <w:t xml:space="preserve"> in class and name them using nouns.</w:t>
            </w:r>
          </w:p>
          <w:p w:rsidR="009549FF" w:rsidRDefault="009549FF">
            <w:pPr>
              <w:pStyle w:val="TableParagraph"/>
              <w:spacing w:before="10"/>
              <w:ind w:left="119"/>
            </w:pPr>
          </w:p>
          <w:p w:rsidR="009549FF" w:rsidRDefault="009549FF">
            <w:pPr>
              <w:pStyle w:val="TableParagraph"/>
              <w:spacing w:before="10"/>
              <w:ind w:left="119"/>
            </w:pPr>
          </w:p>
          <w:p w:rsidR="009549FF" w:rsidRDefault="00D92E87">
            <w:pPr>
              <w:pStyle w:val="TableParagraph"/>
              <w:spacing w:before="10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Noun Sorting Game</w:t>
            </w:r>
            <w:r>
              <w:t xml:space="preserve"> – Cards for person/place/animal/thing → students sort on board.</w:t>
            </w:r>
          </w:p>
          <w:p w:rsidR="009549FF" w:rsidRPr="003C4929" w:rsidRDefault="009549FF" w:rsidP="009549FF">
            <w:pPr>
              <w:pStyle w:val="TableParagraph"/>
              <w:spacing w:before="10"/>
              <w:rPr>
                <w:rFonts w:ascii="Microsoft Sans Serif" w:hAnsi="Microsoft Sans Serif"/>
                <w:sz w:val="28"/>
                <w:szCs w:val="28"/>
              </w:rPr>
            </w:pPr>
          </w:p>
        </w:tc>
      </w:tr>
      <w:tr w:rsidR="00D42332" w:rsidTr="00463AB1">
        <w:trPr>
          <w:trHeight w:val="499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101"/>
              <w:ind w:left="493"/>
              <w:rPr>
                <w:sz w:val="28"/>
              </w:rPr>
            </w:pPr>
            <w:r>
              <w:rPr>
                <w:spacing w:val="-5"/>
                <w:sz w:val="28"/>
              </w:rPr>
              <w:t>MAY</w:t>
            </w:r>
          </w:p>
        </w:tc>
        <w:tc>
          <w:tcPr>
            <w:tcW w:w="5040" w:type="dxa"/>
            <w:shd w:val="clear" w:color="auto" w:fill="BDD6ED"/>
          </w:tcPr>
          <w:p w:rsidR="0053677E" w:rsidRPr="00FE4FAF" w:rsidRDefault="0053677E">
            <w:pPr>
              <w:pStyle w:val="TableParagraph"/>
              <w:rPr>
                <w:sz w:val="24"/>
                <w:szCs w:val="24"/>
                <w:u w:val="single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D42332" w:rsidRPr="00FE4FAF" w:rsidRDefault="005367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="009549FF" w:rsidRPr="00FE4FAF">
              <w:rPr>
                <w:sz w:val="24"/>
                <w:szCs w:val="24"/>
              </w:rPr>
              <w:t xml:space="preserve"> 3- </w:t>
            </w:r>
            <w:r w:rsidRPr="00FE4FAF">
              <w:rPr>
                <w:sz w:val="24"/>
                <w:szCs w:val="24"/>
              </w:rPr>
              <w:t>Best Friends</w:t>
            </w:r>
          </w:p>
          <w:p w:rsidR="0053677E" w:rsidRPr="00FE4FAF" w:rsidRDefault="0053677E">
            <w:pPr>
              <w:pStyle w:val="TableParagraph"/>
              <w:rPr>
                <w:sz w:val="24"/>
                <w:szCs w:val="24"/>
              </w:rPr>
            </w:pPr>
          </w:p>
          <w:p w:rsidR="0053677E" w:rsidRPr="00FE4FAF" w:rsidRDefault="0053677E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53677E" w:rsidRPr="00FE4FAF" w:rsidRDefault="0053677E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 xml:space="preserve"> </w:t>
            </w:r>
            <w:r w:rsidR="00C73E85" w:rsidRPr="00FE4FAF">
              <w:rPr>
                <w:sz w:val="24"/>
                <w:szCs w:val="24"/>
              </w:rPr>
              <w:t>Unit II- 2.1- Articles- a, an, the</w:t>
            </w:r>
          </w:p>
        </w:tc>
        <w:tc>
          <w:tcPr>
            <w:tcW w:w="1440" w:type="dxa"/>
            <w:shd w:val="clear" w:color="auto" w:fill="BDD6ED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53677E" w:rsidRDefault="0053677E">
            <w:pPr>
              <w:pStyle w:val="TableParagraph"/>
              <w:rPr>
                <w:sz w:val="28"/>
                <w:szCs w:val="28"/>
              </w:rPr>
            </w:pPr>
          </w:p>
          <w:p w:rsidR="0053677E" w:rsidRPr="003C4929" w:rsidRDefault="0053677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6754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2790" w:type="dxa"/>
            <w:shd w:val="clear" w:color="auto" w:fill="BDD6ED"/>
          </w:tcPr>
          <w:p w:rsidR="00D42332" w:rsidRDefault="00D64B8C">
            <w:pPr>
              <w:pStyle w:val="TableParagraph"/>
              <w:spacing w:before="26"/>
              <w:ind w:left="119"/>
              <w:rPr>
                <w:rStyle w:val="Emphasis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Article Basket Game</w:t>
            </w:r>
            <w:r w:rsidR="00D92E87">
              <w:t xml:space="preserve"> – Pick an object and say: </w:t>
            </w:r>
            <w:r w:rsidR="00D92E87">
              <w:rPr>
                <w:rStyle w:val="Emphasis"/>
              </w:rPr>
              <w:t>a ball / an apple / the sun</w:t>
            </w:r>
          </w:p>
          <w:p w:rsidR="00D92E87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sz w:val="28"/>
                <w:szCs w:val="28"/>
              </w:rPr>
            </w:pPr>
          </w:p>
          <w:p w:rsidR="00D92E87" w:rsidRPr="00D92E87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b/>
                <w:bCs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Fill &amp; Speak</w:t>
            </w:r>
            <w:r>
              <w:t xml:space="preserve"> – Oral sentences using correct articles.</w:t>
            </w:r>
          </w:p>
        </w:tc>
      </w:tr>
      <w:tr w:rsidR="00D42332" w:rsidTr="00463AB1">
        <w:trPr>
          <w:trHeight w:val="480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91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JUN</w:t>
            </w:r>
          </w:p>
        </w:tc>
        <w:tc>
          <w:tcPr>
            <w:tcW w:w="5040" w:type="dxa"/>
            <w:shd w:val="clear" w:color="auto" w:fill="DEEBF5"/>
          </w:tcPr>
          <w:p w:rsidR="00D42332" w:rsidRPr="00FE4FAF" w:rsidRDefault="0053677E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53677E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II- Toys and Games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4- Out in the Garden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5F45BC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III- 3.1- Pronouns</w:t>
            </w:r>
          </w:p>
        </w:tc>
        <w:tc>
          <w:tcPr>
            <w:tcW w:w="1440" w:type="dxa"/>
            <w:shd w:val="clear" w:color="auto" w:fill="DEEBF5"/>
          </w:tcPr>
          <w:p w:rsidR="005F45BC" w:rsidRDefault="005F45BC">
            <w:pPr>
              <w:pStyle w:val="TableParagraph"/>
              <w:rPr>
                <w:sz w:val="28"/>
                <w:szCs w:val="28"/>
              </w:rPr>
            </w:pPr>
          </w:p>
          <w:p w:rsidR="005F45BC" w:rsidRDefault="005F45BC">
            <w:pPr>
              <w:pStyle w:val="TableParagraph"/>
              <w:rPr>
                <w:sz w:val="28"/>
                <w:szCs w:val="28"/>
              </w:rPr>
            </w:pPr>
          </w:p>
          <w:p w:rsidR="005F45BC" w:rsidRPr="003C4929" w:rsidRDefault="005F45B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6754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1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Garden Drawing + Speaking</w:t>
            </w:r>
            <w:r w:rsidR="00D92E87">
              <w:t xml:space="preserve"> – Describe using pronouns (He/She/It/They)</w:t>
            </w:r>
          </w:p>
          <w:p w:rsidR="00D92E87" w:rsidRDefault="00D92E87">
            <w:pPr>
              <w:pStyle w:val="TableParagraph"/>
              <w:spacing w:before="16"/>
              <w:ind w:left="119"/>
            </w:pPr>
          </w:p>
          <w:p w:rsidR="00D92E87" w:rsidRPr="003C4929" w:rsidRDefault="00D92E87">
            <w:pPr>
              <w:pStyle w:val="TableParagraph"/>
              <w:spacing w:before="1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Replace the Noun Game</w:t>
            </w:r>
            <w:r>
              <w:t xml:space="preserve"> – Teacher says sentence → students replace nouns with pronouns</w:t>
            </w:r>
          </w:p>
        </w:tc>
      </w:tr>
      <w:tr w:rsidR="00D42332" w:rsidTr="00463AB1">
        <w:trPr>
          <w:trHeight w:val="499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101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JUL</w:t>
            </w:r>
          </w:p>
        </w:tc>
        <w:tc>
          <w:tcPr>
            <w:tcW w:w="5040" w:type="dxa"/>
            <w:shd w:val="clear" w:color="auto" w:fill="BDD6ED"/>
          </w:tcPr>
          <w:p w:rsidR="00D42332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5- Talking Toys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6- Paper Boats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5F45BC" w:rsidRPr="00FE4FAF" w:rsidRDefault="005F45BC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IV- 4.1 &amp; 4.2- Adjectives</w:t>
            </w:r>
          </w:p>
          <w:p w:rsidR="005F45BC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V- 5.1- Verbs</w:t>
            </w:r>
          </w:p>
        </w:tc>
        <w:tc>
          <w:tcPr>
            <w:tcW w:w="1440" w:type="dxa"/>
            <w:shd w:val="clear" w:color="auto" w:fill="BDD6ED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963404" w:rsidRDefault="00963404">
            <w:pPr>
              <w:pStyle w:val="TableParagraph"/>
              <w:rPr>
                <w:sz w:val="28"/>
                <w:szCs w:val="28"/>
              </w:rPr>
            </w:pPr>
          </w:p>
          <w:p w:rsidR="00963404" w:rsidRDefault="00963404">
            <w:pPr>
              <w:pStyle w:val="TableParagraph"/>
              <w:rPr>
                <w:sz w:val="28"/>
                <w:szCs w:val="28"/>
              </w:rPr>
            </w:pPr>
          </w:p>
          <w:p w:rsidR="00963404" w:rsidRPr="003C4929" w:rsidRDefault="0096340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6754C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2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Talking Toy Activity</w:t>
            </w:r>
            <w:r w:rsidR="00D92E87">
              <w:t xml:space="preserve"> – Students speak as their toy using describing words</w:t>
            </w:r>
          </w:p>
          <w:p w:rsidR="00D92E87" w:rsidRDefault="00D92E87">
            <w:pPr>
              <w:pStyle w:val="TableParagraph"/>
              <w:spacing w:before="26"/>
              <w:ind w:left="119"/>
            </w:pPr>
          </w:p>
          <w:p w:rsidR="00D92E87" w:rsidRDefault="00D92E87">
            <w:pPr>
              <w:pStyle w:val="TableParagraph"/>
              <w:spacing w:before="2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Paper Boat Making + Instructions</w:t>
            </w:r>
            <w:r>
              <w:t xml:space="preserve"> – Use verbs (fold, press, turn)</w:t>
            </w:r>
          </w:p>
          <w:p w:rsidR="00D92E87" w:rsidRDefault="00D92E87">
            <w:pPr>
              <w:pStyle w:val="TableParagraph"/>
              <w:spacing w:before="26"/>
              <w:ind w:left="119"/>
            </w:pPr>
          </w:p>
          <w:p w:rsidR="00D92E87" w:rsidRPr="003C4929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Action Game</w:t>
            </w:r>
            <w:r>
              <w:t xml:space="preserve"> – Teacher says verbs → students act</w:t>
            </w:r>
          </w:p>
        </w:tc>
      </w:tr>
      <w:tr w:rsidR="00D42332" w:rsidTr="00463AB1">
        <w:trPr>
          <w:trHeight w:val="480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91"/>
              <w:ind w:left="504"/>
              <w:rPr>
                <w:sz w:val="28"/>
              </w:rPr>
            </w:pPr>
            <w:r>
              <w:rPr>
                <w:spacing w:val="-5"/>
                <w:sz w:val="28"/>
              </w:rPr>
              <w:t>AUG</w:t>
            </w:r>
          </w:p>
        </w:tc>
        <w:tc>
          <w:tcPr>
            <w:tcW w:w="5040" w:type="dxa"/>
            <w:shd w:val="clear" w:color="auto" w:fill="DEEBF5"/>
          </w:tcPr>
          <w:p w:rsidR="00D42332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III- Good Food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7- The Big </w:t>
            </w:r>
            <w:proofErr w:type="spellStart"/>
            <w:r w:rsidRPr="00FE4FAF">
              <w:rPr>
                <w:sz w:val="24"/>
                <w:szCs w:val="24"/>
              </w:rPr>
              <w:t>Laddoo</w:t>
            </w:r>
            <w:proofErr w:type="spellEnd"/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8- Thank God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lastRenderedPageBreak/>
              <w:t>Grammar: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5.2- am/is/are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5.3- was/were</w:t>
            </w:r>
          </w:p>
          <w:p w:rsidR="00963404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5.4- has/have/had</w:t>
            </w: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5.5- can/cannot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VI- 6.1- Time and Tenses</w:t>
            </w: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Writing:</w:t>
            </w:r>
            <w:r w:rsidRPr="00FE4FAF">
              <w:rPr>
                <w:sz w:val="24"/>
                <w:szCs w:val="24"/>
              </w:rPr>
              <w:t xml:space="preserve">  Describing a Person</w:t>
            </w:r>
            <w:r w:rsidR="00AF340D">
              <w:rPr>
                <w:sz w:val="24"/>
                <w:szCs w:val="24"/>
              </w:rPr>
              <w:t xml:space="preserve"> and a story</w:t>
            </w:r>
          </w:p>
        </w:tc>
        <w:tc>
          <w:tcPr>
            <w:tcW w:w="1440" w:type="dxa"/>
            <w:shd w:val="clear" w:color="auto" w:fill="DEEBF5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963404" w:rsidRDefault="00963404">
            <w:pPr>
              <w:pStyle w:val="TableParagraph"/>
              <w:rPr>
                <w:sz w:val="28"/>
                <w:szCs w:val="28"/>
              </w:rPr>
            </w:pPr>
          </w:p>
          <w:p w:rsidR="00963404" w:rsidRDefault="00963404">
            <w:pPr>
              <w:pStyle w:val="TableParagraph"/>
              <w:rPr>
                <w:sz w:val="28"/>
                <w:szCs w:val="28"/>
              </w:rPr>
            </w:pPr>
          </w:p>
          <w:p w:rsidR="00963404" w:rsidRDefault="00963404">
            <w:pPr>
              <w:pStyle w:val="TableParagraph"/>
              <w:rPr>
                <w:sz w:val="28"/>
                <w:szCs w:val="28"/>
              </w:rPr>
            </w:pPr>
          </w:p>
          <w:p w:rsidR="00963404" w:rsidRPr="003C4929" w:rsidRDefault="0096340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</w:t>
            </w:r>
            <w:r w:rsidR="00C51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2790" w:type="dxa"/>
            <w:shd w:val="clear" w:color="auto" w:fill="BDD6ED"/>
          </w:tcPr>
          <w:p w:rsidR="00D42332" w:rsidRDefault="00D64B8C">
            <w:pPr>
              <w:pStyle w:val="TableParagraph"/>
              <w:spacing w:before="1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lastRenderedPageBreak/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Food Description Game</w:t>
            </w:r>
            <w:r w:rsidR="00D92E87">
              <w:t xml:space="preserve"> – Describe </w:t>
            </w:r>
            <w:proofErr w:type="spellStart"/>
            <w:r w:rsidR="00D92E87">
              <w:t>laddoo</w:t>
            </w:r>
            <w:proofErr w:type="spellEnd"/>
            <w:r w:rsidR="00D92E87">
              <w:t xml:space="preserve"> using am/is/are</w:t>
            </w:r>
          </w:p>
          <w:p w:rsidR="00D92E87" w:rsidRDefault="00D92E87">
            <w:pPr>
              <w:pStyle w:val="TableParagraph"/>
              <w:spacing w:before="16"/>
              <w:ind w:left="119"/>
            </w:pPr>
          </w:p>
          <w:p w:rsidR="00D92E87" w:rsidRDefault="00D92E87">
            <w:pPr>
              <w:pStyle w:val="TableParagraph"/>
              <w:spacing w:before="16"/>
              <w:ind w:left="119"/>
              <w:rPr>
                <w:spacing w:val="-10"/>
                <w:sz w:val="24"/>
                <w:szCs w:val="24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Community Lunch</w:t>
            </w:r>
          </w:p>
          <w:p w:rsidR="00D92E87" w:rsidRDefault="00D92E87">
            <w:pPr>
              <w:pStyle w:val="TableParagraph"/>
              <w:spacing w:before="16"/>
              <w:ind w:left="119"/>
              <w:rPr>
                <w:spacing w:val="-10"/>
                <w:sz w:val="24"/>
                <w:szCs w:val="24"/>
              </w:rPr>
            </w:pPr>
          </w:p>
          <w:p w:rsidR="00D92E87" w:rsidRPr="00D92E87" w:rsidRDefault="00D92E87">
            <w:pPr>
              <w:pStyle w:val="TableParagraph"/>
              <w:spacing w:before="16"/>
              <w:ind w:left="119"/>
              <w:rPr>
                <w:sz w:val="24"/>
                <w:szCs w:val="24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Tense Time Ladder</w:t>
            </w:r>
            <w:r>
              <w:t xml:space="preserve"> – Past, Present, Future sentence building</w:t>
            </w:r>
          </w:p>
        </w:tc>
      </w:tr>
      <w:tr w:rsidR="00D42332" w:rsidTr="00463AB1">
        <w:trPr>
          <w:trHeight w:val="499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101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SEP</w:t>
            </w:r>
          </w:p>
        </w:tc>
        <w:tc>
          <w:tcPr>
            <w:tcW w:w="5040" w:type="dxa"/>
            <w:shd w:val="clear" w:color="auto" w:fill="BDD6ED"/>
          </w:tcPr>
          <w:p w:rsidR="00D42332" w:rsidRPr="00FE4FAF" w:rsidRDefault="00963404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C5194F" w:rsidRPr="00FE4FAF" w:rsidRDefault="0096340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9- </w:t>
            </w:r>
            <w:proofErr w:type="spellStart"/>
            <w:r w:rsidRPr="00FE4FAF">
              <w:rPr>
                <w:sz w:val="24"/>
                <w:szCs w:val="24"/>
              </w:rPr>
              <w:t>Madhu’s</w:t>
            </w:r>
            <w:proofErr w:type="spellEnd"/>
            <w:r w:rsidRPr="00FE4FAF">
              <w:rPr>
                <w:sz w:val="24"/>
                <w:szCs w:val="24"/>
              </w:rPr>
              <w:t xml:space="preserve"> Wish</w:t>
            </w: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6.2- The Present Simple Tense</w:t>
            </w:r>
          </w:p>
          <w:p w:rsidR="00C73E85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6.3- The Present Continuous Tense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6.4- The Past Simple Tense</w:t>
            </w:r>
          </w:p>
          <w:p w:rsidR="00C5194F" w:rsidRPr="00FE4FAF" w:rsidRDefault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6.5- The Future Simple Tense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BDD6ED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C5194F" w:rsidRDefault="00C5194F">
            <w:pPr>
              <w:pStyle w:val="TableParagraph"/>
              <w:rPr>
                <w:sz w:val="28"/>
                <w:szCs w:val="28"/>
              </w:rPr>
            </w:pPr>
          </w:p>
          <w:p w:rsidR="00C5194F" w:rsidRDefault="00C5194F">
            <w:pPr>
              <w:pStyle w:val="TableParagraph"/>
              <w:rPr>
                <w:sz w:val="28"/>
                <w:szCs w:val="28"/>
              </w:rPr>
            </w:pPr>
          </w:p>
          <w:p w:rsidR="00C5194F" w:rsidRDefault="00C5194F">
            <w:pPr>
              <w:pStyle w:val="TableParagraph"/>
              <w:rPr>
                <w:sz w:val="28"/>
                <w:szCs w:val="28"/>
              </w:rPr>
            </w:pPr>
          </w:p>
          <w:p w:rsidR="00C5194F" w:rsidRPr="003C4929" w:rsidRDefault="00C5194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15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2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Wish Circle</w:t>
            </w:r>
            <w:r w:rsidR="00D92E87">
              <w:t xml:space="preserve"> – Students share wishes using future tense</w:t>
            </w:r>
          </w:p>
          <w:p w:rsidR="00D92E87" w:rsidRDefault="00D92E87">
            <w:pPr>
              <w:pStyle w:val="TableParagraph"/>
              <w:spacing w:before="26"/>
              <w:ind w:left="119"/>
            </w:pPr>
          </w:p>
          <w:p w:rsidR="00D92E87" w:rsidRPr="003C4929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Sentence Builder Cards</w:t>
            </w:r>
            <w:r>
              <w:t xml:space="preserve"> – Arrange words into correct tense sentences</w:t>
            </w:r>
          </w:p>
        </w:tc>
      </w:tr>
      <w:tr w:rsidR="00D42332" w:rsidTr="00463AB1">
        <w:trPr>
          <w:trHeight w:val="480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91"/>
              <w:ind w:left="527"/>
              <w:rPr>
                <w:sz w:val="28"/>
              </w:rPr>
            </w:pPr>
            <w:r>
              <w:rPr>
                <w:spacing w:val="-5"/>
                <w:sz w:val="28"/>
              </w:rPr>
              <w:t>OCT</w:t>
            </w:r>
          </w:p>
        </w:tc>
        <w:tc>
          <w:tcPr>
            <w:tcW w:w="5040" w:type="dxa"/>
            <w:shd w:val="clear" w:color="auto" w:fill="DEEBF5"/>
          </w:tcPr>
          <w:p w:rsidR="00D42332" w:rsidRPr="00FE4FAF" w:rsidRDefault="00C5194F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IV- The Sky</w:t>
            </w: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10- Night</w:t>
            </w: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11- Chanda Mama Counts the Stars</w:t>
            </w: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C73E85" w:rsidRPr="00FE4FAF" w:rsidRDefault="00C73E85" w:rsidP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VII- 7.1- Adverbs</w:t>
            </w:r>
          </w:p>
          <w:p w:rsidR="00C5194F" w:rsidRPr="00FE4FAF" w:rsidRDefault="00C5194F" w:rsidP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VIII- 8.1- Prepositions</w:t>
            </w:r>
          </w:p>
          <w:p w:rsidR="00FE4FAF" w:rsidRPr="00FE4FAF" w:rsidRDefault="00FE4FAF" w:rsidP="00C5194F">
            <w:pPr>
              <w:pStyle w:val="TableParagraph"/>
              <w:rPr>
                <w:sz w:val="24"/>
                <w:szCs w:val="24"/>
              </w:rPr>
            </w:pPr>
          </w:p>
          <w:p w:rsidR="00FE4FAF" w:rsidRPr="00FE4FAF" w:rsidRDefault="00FE4FAF" w:rsidP="00C5194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Writing:</w:t>
            </w:r>
            <w:r w:rsidRPr="00FE4FAF">
              <w:rPr>
                <w:sz w:val="24"/>
                <w:szCs w:val="24"/>
              </w:rPr>
              <w:t xml:space="preserve">  Describing an Event</w:t>
            </w:r>
          </w:p>
        </w:tc>
        <w:tc>
          <w:tcPr>
            <w:tcW w:w="1440" w:type="dxa"/>
            <w:shd w:val="clear" w:color="auto" w:fill="DEEBF5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C5194F" w:rsidRDefault="00C5194F">
            <w:pPr>
              <w:pStyle w:val="TableParagraph"/>
              <w:rPr>
                <w:sz w:val="28"/>
                <w:szCs w:val="28"/>
              </w:rPr>
            </w:pPr>
          </w:p>
          <w:p w:rsidR="00C5194F" w:rsidRDefault="00C5194F">
            <w:pPr>
              <w:pStyle w:val="TableParagraph"/>
              <w:rPr>
                <w:sz w:val="28"/>
                <w:szCs w:val="28"/>
              </w:rPr>
            </w:pPr>
          </w:p>
          <w:p w:rsidR="00C5194F" w:rsidRPr="003C4929" w:rsidRDefault="00C5194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4FA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16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1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Night Scene Drawing</w:t>
            </w:r>
            <w:r w:rsidR="00D92E87">
              <w:t xml:space="preserve"> – Describe using adverbs (quietly, slowly)</w:t>
            </w:r>
          </w:p>
          <w:p w:rsidR="00D92E87" w:rsidRDefault="00D92E87">
            <w:pPr>
              <w:pStyle w:val="TableParagraph"/>
              <w:spacing w:before="16"/>
              <w:ind w:left="119"/>
            </w:pPr>
          </w:p>
          <w:p w:rsidR="00D92E87" w:rsidRPr="00D92E87" w:rsidRDefault="00D92E87" w:rsidP="00D92E87">
            <w:pPr>
              <w:pStyle w:val="TableParagraph"/>
              <w:spacing w:before="16"/>
              <w:ind w:left="119"/>
              <w:rPr>
                <w:i/>
                <w:iCs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Preposition Treasure Hunt</w:t>
            </w:r>
            <w:r>
              <w:t xml:space="preserve"> – Find objects </w:t>
            </w:r>
            <w:r>
              <w:rPr>
                <w:rStyle w:val="Emphasis"/>
              </w:rPr>
              <w:t>under, behind, near</w:t>
            </w:r>
          </w:p>
        </w:tc>
      </w:tr>
      <w:tr w:rsidR="00D42332" w:rsidTr="00463AB1">
        <w:trPr>
          <w:trHeight w:val="499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101"/>
              <w:ind w:left="504"/>
              <w:rPr>
                <w:sz w:val="28"/>
              </w:rPr>
            </w:pPr>
            <w:r>
              <w:rPr>
                <w:spacing w:val="-5"/>
                <w:sz w:val="28"/>
              </w:rPr>
              <w:t>NOV</w:t>
            </w:r>
          </w:p>
        </w:tc>
        <w:tc>
          <w:tcPr>
            <w:tcW w:w="5040" w:type="dxa"/>
            <w:shd w:val="clear" w:color="auto" w:fill="BDD6ED"/>
          </w:tcPr>
          <w:p w:rsidR="00D42332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IX- 9.1- Conjunctions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X- 10.1- Interjections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XI- 11.1- Punctuation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XII- 12.1- Sentences: Subject and Predicate</w:t>
            </w: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</w:p>
          <w:p w:rsidR="00C73E85" w:rsidRPr="00FE4FAF" w:rsidRDefault="00C73E85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Writing:</w:t>
            </w:r>
            <w:r w:rsidRPr="00FE4FAF">
              <w:rPr>
                <w:sz w:val="24"/>
                <w:szCs w:val="24"/>
              </w:rPr>
              <w:t xml:space="preserve"> </w:t>
            </w:r>
            <w:r w:rsidR="00FE4FAF" w:rsidRPr="00FE4FAF">
              <w:rPr>
                <w:sz w:val="24"/>
                <w:szCs w:val="24"/>
              </w:rPr>
              <w:t xml:space="preserve"> An Informal Letter</w:t>
            </w:r>
          </w:p>
        </w:tc>
        <w:tc>
          <w:tcPr>
            <w:tcW w:w="1440" w:type="dxa"/>
            <w:shd w:val="clear" w:color="auto" w:fill="BDD6ED"/>
          </w:tcPr>
          <w:p w:rsidR="00C73E85" w:rsidRDefault="00C73E85">
            <w:pPr>
              <w:pStyle w:val="TableParagraph"/>
              <w:rPr>
                <w:sz w:val="28"/>
                <w:szCs w:val="28"/>
              </w:rPr>
            </w:pPr>
          </w:p>
          <w:p w:rsidR="00C73E85" w:rsidRDefault="00C73E85">
            <w:pPr>
              <w:pStyle w:val="TableParagraph"/>
              <w:rPr>
                <w:sz w:val="28"/>
                <w:szCs w:val="28"/>
              </w:rPr>
            </w:pPr>
          </w:p>
          <w:p w:rsidR="00C73E85" w:rsidRDefault="00C73E85">
            <w:pPr>
              <w:pStyle w:val="TableParagraph"/>
              <w:rPr>
                <w:sz w:val="28"/>
                <w:szCs w:val="28"/>
              </w:rPr>
            </w:pPr>
          </w:p>
          <w:p w:rsidR="00C73E85" w:rsidRPr="003C4929" w:rsidRDefault="00C73E85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E4FA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2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Interjection Drama</w:t>
            </w:r>
            <w:r w:rsidR="00D92E87">
              <w:t xml:space="preserve"> – Act emotions (Wow</w:t>
            </w:r>
            <w:proofErr w:type="gramStart"/>
            <w:r w:rsidR="00D92E87">
              <w:t>!,</w:t>
            </w:r>
            <w:proofErr w:type="gramEnd"/>
            <w:r w:rsidR="00D92E87">
              <w:t xml:space="preserve"> Oh!, Hurray!)</w:t>
            </w:r>
          </w:p>
          <w:p w:rsidR="00D92E87" w:rsidRDefault="00D92E87">
            <w:pPr>
              <w:pStyle w:val="TableParagraph"/>
              <w:spacing w:before="26"/>
              <w:ind w:left="119"/>
            </w:pPr>
          </w:p>
          <w:p w:rsidR="00D92E87" w:rsidRPr="003C4929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Punctuation Doctor</w:t>
            </w:r>
            <w:r>
              <w:t xml:space="preserve"> – Correct wrong sentences</w:t>
            </w:r>
          </w:p>
        </w:tc>
      </w:tr>
      <w:tr w:rsidR="00D42332" w:rsidTr="00463AB1">
        <w:trPr>
          <w:trHeight w:val="480"/>
        </w:trPr>
        <w:tc>
          <w:tcPr>
            <w:tcW w:w="1688" w:type="dxa"/>
            <w:shd w:val="clear" w:color="auto" w:fill="9CC2E4"/>
          </w:tcPr>
          <w:p w:rsidR="00D42332" w:rsidRDefault="00D64B8C">
            <w:pPr>
              <w:pStyle w:val="TableParagraph"/>
              <w:spacing w:before="91"/>
              <w:ind w:left="527"/>
              <w:rPr>
                <w:sz w:val="28"/>
              </w:rPr>
            </w:pPr>
            <w:r>
              <w:rPr>
                <w:spacing w:val="-5"/>
                <w:sz w:val="28"/>
              </w:rPr>
              <w:t>DEC</w:t>
            </w:r>
          </w:p>
        </w:tc>
        <w:tc>
          <w:tcPr>
            <w:tcW w:w="5040" w:type="dxa"/>
            <w:shd w:val="clear" w:color="auto" w:fill="DEEBF5"/>
          </w:tcPr>
          <w:p w:rsidR="00D42332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12.2- Asking Questions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Unit XIII- 13.1- Alphabetical Order</w:t>
            </w:r>
          </w:p>
        </w:tc>
        <w:tc>
          <w:tcPr>
            <w:tcW w:w="1440" w:type="dxa"/>
            <w:shd w:val="clear" w:color="auto" w:fill="DEEBF5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FE4FAF" w:rsidRPr="003C4929" w:rsidRDefault="00FE4F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06  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1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Question Ball Game</w:t>
            </w:r>
            <w:r w:rsidR="00D92E87">
              <w:t xml:space="preserve"> – Pass ball and ask WH-question</w:t>
            </w:r>
          </w:p>
          <w:p w:rsidR="00D92E87" w:rsidRDefault="00D92E87">
            <w:pPr>
              <w:pStyle w:val="TableParagraph"/>
              <w:spacing w:before="16"/>
              <w:ind w:left="119"/>
            </w:pPr>
          </w:p>
          <w:p w:rsidR="00D92E87" w:rsidRPr="003C4929" w:rsidRDefault="00D92E87">
            <w:pPr>
              <w:pStyle w:val="TableParagraph"/>
              <w:spacing w:before="1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Dictionary Race</w:t>
            </w:r>
            <w:r>
              <w:t xml:space="preserve"> – Arrange words alphabetically</w:t>
            </w:r>
          </w:p>
        </w:tc>
      </w:tr>
      <w:tr w:rsidR="00D42332" w:rsidTr="00463AB1">
        <w:trPr>
          <w:trHeight w:val="499"/>
        </w:trPr>
        <w:tc>
          <w:tcPr>
            <w:tcW w:w="1688" w:type="dxa"/>
            <w:shd w:val="clear" w:color="auto" w:fill="9CC2E4"/>
          </w:tcPr>
          <w:p w:rsidR="00D42332" w:rsidRDefault="00AF340D">
            <w:pPr>
              <w:pStyle w:val="TableParagraph"/>
              <w:spacing w:before="101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  </w:t>
            </w:r>
            <w:r w:rsidR="00D64B8C">
              <w:rPr>
                <w:spacing w:val="-5"/>
                <w:sz w:val="28"/>
              </w:rPr>
              <w:t>JAN</w:t>
            </w:r>
          </w:p>
        </w:tc>
        <w:tc>
          <w:tcPr>
            <w:tcW w:w="5040" w:type="dxa"/>
            <w:shd w:val="clear" w:color="auto" w:fill="BDD6ED"/>
          </w:tcPr>
          <w:p w:rsidR="00D42332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Literature: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E4FAF">
              <w:rPr>
                <w:sz w:val="24"/>
                <w:szCs w:val="24"/>
              </w:rPr>
              <w:t>Ch</w:t>
            </w:r>
            <w:proofErr w:type="spellEnd"/>
            <w:r w:rsidRPr="00FE4FAF">
              <w:rPr>
                <w:sz w:val="24"/>
                <w:szCs w:val="24"/>
              </w:rPr>
              <w:t xml:space="preserve"> 12- </w:t>
            </w:r>
            <w:proofErr w:type="spellStart"/>
            <w:r w:rsidRPr="00FE4FAF">
              <w:rPr>
                <w:sz w:val="24"/>
                <w:szCs w:val="24"/>
              </w:rPr>
              <w:t>Chandrayaan</w:t>
            </w:r>
            <w:proofErr w:type="spellEnd"/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  <w:u w:val="single"/>
              </w:rPr>
              <w:t>Grammar: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13.2- Opposites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13.3- Prefixes and Suffixes</w:t>
            </w:r>
          </w:p>
          <w:p w:rsidR="00FE4FAF" w:rsidRPr="00FE4FAF" w:rsidRDefault="00FE4FAF">
            <w:pPr>
              <w:pStyle w:val="TableParagraph"/>
              <w:rPr>
                <w:sz w:val="24"/>
                <w:szCs w:val="24"/>
              </w:rPr>
            </w:pPr>
            <w:r w:rsidRPr="00FE4FAF">
              <w:rPr>
                <w:sz w:val="24"/>
                <w:szCs w:val="24"/>
              </w:rPr>
              <w:t>13.4- Homophones</w:t>
            </w:r>
          </w:p>
        </w:tc>
        <w:tc>
          <w:tcPr>
            <w:tcW w:w="1440" w:type="dxa"/>
            <w:shd w:val="clear" w:color="auto" w:fill="BDD6ED"/>
          </w:tcPr>
          <w:p w:rsidR="00D42332" w:rsidRDefault="00D42332">
            <w:pPr>
              <w:pStyle w:val="TableParagraph"/>
              <w:rPr>
                <w:sz w:val="28"/>
                <w:szCs w:val="28"/>
              </w:rPr>
            </w:pPr>
          </w:p>
          <w:p w:rsidR="00FE4FAF" w:rsidRDefault="00FE4FAF">
            <w:pPr>
              <w:pStyle w:val="TableParagraph"/>
              <w:rPr>
                <w:sz w:val="28"/>
                <w:szCs w:val="28"/>
              </w:rPr>
            </w:pPr>
          </w:p>
          <w:p w:rsidR="00FE4FAF" w:rsidRDefault="00FE4FAF">
            <w:pPr>
              <w:pStyle w:val="TableParagraph"/>
              <w:rPr>
                <w:sz w:val="28"/>
                <w:szCs w:val="28"/>
              </w:rPr>
            </w:pPr>
          </w:p>
          <w:p w:rsidR="00FE4FAF" w:rsidRPr="003C4929" w:rsidRDefault="00FE4F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12</w:t>
            </w:r>
          </w:p>
        </w:tc>
        <w:tc>
          <w:tcPr>
            <w:tcW w:w="2790" w:type="dxa"/>
            <w:shd w:val="clear" w:color="auto" w:fill="DEEBF5"/>
          </w:tcPr>
          <w:p w:rsidR="00D42332" w:rsidRDefault="00D64B8C">
            <w:pPr>
              <w:pStyle w:val="TableParagraph"/>
              <w:spacing w:before="26"/>
              <w:ind w:left="119"/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 w:rsidR="00D92E87"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 w:rsidR="00D92E87">
              <w:rPr>
                <w:rStyle w:val="Strong"/>
              </w:rPr>
              <w:t>Space Role Play</w:t>
            </w:r>
            <w:r w:rsidR="00D92E87">
              <w:t xml:space="preserve"> – Students act as astronauts</w:t>
            </w:r>
          </w:p>
          <w:p w:rsidR="00D92E87" w:rsidRDefault="00D92E87">
            <w:pPr>
              <w:pStyle w:val="TableParagraph"/>
              <w:spacing w:before="26"/>
              <w:ind w:left="119"/>
            </w:pPr>
          </w:p>
          <w:p w:rsidR="00D92E87" w:rsidRPr="003C4929" w:rsidRDefault="00D92E87">
            <w:pPr>
              <w:pStyle w:val="TableParagraph"/>
              <w:spacing w:before="26"/>
              <w:ind w:left="119"/>
              <w:rPr>
                <w:rFonts w:ascii="Microsoft Sans Serif" w:hAnsi="Microsoft Sans Serif"/>
                <w:sz w:val="28"/>
                <w:szCs w:val="28"/>
              </w:rPr>
            </w:pPr>
            <w:r w:rsidRPr="003C4929">
              <w:rPr>
                <w:rFonts w:ascii="Microsoft Sans Serif" w:hAnsi="Microsoft Sans Serif"/>
                <w:spacing w:val="-10"/>
                <w:sz w:val="28"/>
                <w:szCs w:val="28"/>
              </w:rPr>
              <w:t>●</w:t>
            </w:r>
            <w:r>
              <w:rPr>
                <w:rFonts w:ascii="Microsoft Sans Serif" w:hAnsi="Microsoft Sans Serif"/>
                <w:spacing w:val="-10"/>
                <w:sz w:val="28"/>
                <w:szCs w:val="28"/>
              </w:rPr>
              <w:t xml:space="preserve"> </w:t>
            </w:r>
            <w:r>
              <w:rPr>
                <w:rStyle w:val="Strong"/>
              </w:rPr>
              <w:t>Homophone Fun</w:t>
            </w:r>
            <w:r>
              <w:t xml:space="preserve"> – Pair words (sun/son) with pictures</w:t>
            </w:r>
          </w:p>
        </w:tc>
      </w:tr>
      <w:tr w:rsidR="00D92E87" w:rsidTr="00D021D4">
        <w:trPr>
          <w:trHeight w:val="480"/>
        </w:trPr>
        <w:tc>
          <w:tcPr>
            <w:tcW w:w="1688" w:type="dxa"/>
            <w:shd w:val="clear" w:color="auto" w:fill="9CC2E4"/>
          </w:tcPr>
          <w:p w:rsidR="00D92E87" w:rsidRDefault="00D92E87">
            <w:pPr>
              <w:pStyle w:val="TableParagraph"/>
              <w:spacing w:before="91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  FEB</w:t>
            </w:r>
          </w:p>
        </w:tc>
        <w:tc>
          <w:tcPr>
            <w:tcW w:w="9270" w:type="dxa"/>
            <w:gridSpan w:val="3"/>
            <w:shd w:val="clear" w:color="auto" w:fill="DEEBF5"/>
          </w:tcPr>
          <w:p w:rsidR="00D92E87" w:rsidRPr="003C4929" w:rsidRDefault="00D92E87" w:rsidP="00D92E87">
            <w:pPr>
              <w:pStyle w:val="TableParagraph"/>
              <w:spacing w:before="16"/>
              <w:ind w:left="119"/>
              <w:jc w:val="center"/>
              <w:rPr>
                <w:rFonts w:ascii="Microsoft Sans Serif" w:hAnsi="Microsoft Sans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</w:tbl>
    <w:p w:rsidR="00D42332" w:rsidRDefault="00D42332">
      <w:pPr>
        <w:pStyle w:val="Title"/>
        <w:rPr>
          <w:sz w:val="20"/>
        </w:rPr>
      </w:pPr>
    </w:p>
    <w:p w:rsidR="00D42332" w:rsidRDefault="00D42332">
      <w:pPr>
        <w:pStyle w:val="Title"/>
        <w:spacing w:before="27"/>
        <w:rPr>
          <w:sz w:val="20"/>
        </w:rPr>
      </w:pPr>
    </w:p>
    <w:tbl>
      <w:tblPr>
        <w:tblW w:w="0" w:type="auto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800"/>
        <w:gridCol w:w="2180"/>
        <w:gridCol w:w="3600"/>
      </w:tblGrid>
      <w:tr w:rsidR="00D42332">
        <w:trPr>
          <w:trHeight w:val="460"/>
        </w:trPr>
        <w:tc>
          <w:tcPr>
            <w:tcW w:w="800" w:type="dxa"/>
            <w:shd w:val="clear" w:color="auto" w:fill="006FBF"/>
          </w:tcPr>
          <w:p w:rsidR="00D42332" w:rsidRDefault="00D64B8C">
            <w:pPr>
              <w:pStyle w:val="TableParagraph"/>
              <w:spacing w:before="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S.NO</w:t>
            </w:r>
          </w:p>
        </w:tc>
        <w:tc>
          <w:tcPr>
            <w:tcW w:w="2800" w:type="dxa"/>
            <w:shd w:val="clear" w:color="auto" w:fill="006FBF"/>
          </w:tcPr>
          <w:p w:rsidR="00D42332" w:rsidRDefault="00D64B8C">
            <w:pPr>
              <w:pStyle w:val="TableParagraph"/>
              <w:spacing w:before="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EXAM</w:t>
            </w:r>
          </w:p>
        </w:tc>
        <w:tc>
          <w:tcPr>
            <w:tcW w:w="2180" w:type="dxa"/>
            <w:shd w:val="clear" w:color="auto" w:fill="006FBF"/>
          </w:tcPr>
          <w:p w:rsidR="00D42332" w:rsidRDefault="00D64B8C">
            <w:pPr>
              <w:pStyle w:val="TableParagraph"/>
              <w:spacing w:before="7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TENTATIVE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3600" w:type="dxa"/>
            <w:shd w:val="clear" w:color="auto" w:fill="006FBF"/>
          </w:tcPr>
          <w:p w:rsidR="00D42332" w:rsidRDefault="00D64B8C">
            <w:pPr>
              <w:pStyle w:val="TableParagraph"/>
              <w:spacing w:before="7"/>
              <w:ind w:left="1171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SYLLABUS</w:t>
            </w:r>
          </w:p>
        </w:tc>
      </w:tr>
      <w:tr w:rsidR="00D42332">
        <w:trPr>
          <w:trHeight w:val="700"/>
        </w:trPr>
        <w:tc>
          <w:tcPr>
            <w:tcW w:w="800" w:type="dxa"/>
            <w:shd w:val="clear" w:color="auto" w:fill="DEEBF5"/>
          </w:tcPr>
          <w:p w:rsidR="00D42332" w:rsidRDefault="00D64B8C">
            <w:pPr>
              <w:pStyle w:val="TableParagraph"/>
              <w:spacing w:before="12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800" w:type="dxa"/>
          </w:tcPr>
          <w:p w:rsidR="00D42332" w:rsidRDefault="00D64B8C">
            <w:pPr>
              <w:pStyle w:val="TableParagraph"/>
              <w:spacing w:before="12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PERIODIC TEST -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:rsidR="00D42332" w:rsidRDefault="00D64B8C">
            <w:pPr>
              <w:pStyle w:val="TableParagraph"/>
              <w:spacing w:before="12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2"/>
                <w:sz w:val="24"/>
              </w:rPr>
              <w:t>13July</w:t>
            </w:r>
          </w:p>
        </w:tc>
        <w:tc>
          <w:tcPr>
            <w:tcW w:w="3600" w:type="dxa"/>
          </w:tcPr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>UNSEEN PASSAGE</w:t>
            </w:r>
          </w:p>
          <w:p w:rsidR="00AF340D" w:rsidRPr="000B78F6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WRITING-</w:t>
            </w:r>
          </w:p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u w:color="1F497D"/>
                <w:lang w:val="en-US"/>
              </w:rPr>
            </w:pPr>
            <w:r w:rsidRPr="00FE4FAF">
              <w:rPr>
                <w:rFonts w:ascii="Times New Roman" w:hAnsi="Times New Roman" w:cs="Times New Roman"/>
                <w:sz w:val="24"/>
                <w:szCs w:val="24"/>
              </w:rPr>
              <w:t>Describing a picture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a person</w:t>
            </w:r>
          </w:p>
          <w:p w:rsidR="00AF340D" w:rsidRPr="00DD0B7C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LITERATURE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Ch 1 to 3</w:t>
            </w:r>
            <w:r w:rsidRPr="000B78F6">
              <w:rPr>
                <w:rFonts w:ascii="Times New Roman" w:hAnsi="Times New Roman" w:cs="Times New Roman"/>
              </w:rPr>
              <w:tab/>
            </w:r>
          </w:p>
          <w:p w:rsidR="00D42332" w:rsidRP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lastRenderedPageBreak/>
              <w:t>GRAMMAR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 xml:space="preserve">- </w:t>
            </w:r>
            <w:r w:rsidRPr="00AF340D">
              <w:rPr>
                <w:rFonts w:ascii="Times New Roman" w:eastAsia="Calibri" w:hAnsi="Times New Roman" w:cs="Times New Roman"/>
              </w:rPr>
              <w:t>Unit I to III</w:t>
            </w:r>
            <w:r w:rsidRPr="000B78F6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D42332">
        <w:trPr>
          <w:trHeight w:val="739"/>
        </w:trPr>
        <w:tc>
          <w:tcPr>
            <w:tcW w:w="800" w:type="dxa"/>
            <w:shd w:val="clear" w:color="auto" w:fill="DEEBF5"/>
          </w:tcPr>
          <w:p w:rsidR="00D42332" w:rsidRDefault="00D64B8C">
            <w:pPr>
              <w:pStyle w:val="TableParagraph"/>
              <w:spacing w:before="14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800" w:type="dxa"/>
          </w:tcPr>
          <w:p w:rsidR="00D42332" w:rsidRDefault="00D64B8C">
            <w:pPr>
              <w:pStyle w:val="TableParagraph"/>
              <w:spacing w:line="259" w:lineRule="auto"/>
              <w:ind w:left="560" w:right="534" w:firstLine="21"/>
              <w:rPr>
                <w:sz w:val="24"/>
              </w:rPr>
            </w:pPr>
            <w:r>
              <w:rPr>
                <w:sz w:val="24"/>
              </w:rPr>
              <w:t>HALF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YEARLY </w:t>
            </w:r>
            <w:r>
              <w:rPr>
                <w:spacing w:val="-5"/>
                <w:sz w:val="24"/>
              </w:rPr>
              <w:t>EXAMINATION</w:t>
            </w:r>
          </w:p>
        </w:tc>
        <w:tc>
          <w:tcPr>
            <w:tcW w:w="2180" w:type="dxa"/>
          </w:tcPr>
          <w:p w:rsidR="00D42332" w:rsidRDefault="00D64B8C">
            <w:pPr>
              <w:pStyle w:val="TableParagraph"/>
              <w:spacing w:before="149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17-</w:t>
            </w:r>
            <w:r>
              <w:rPr>
                <w:spacing w:val="-2"/>
                <w:sz w:val="24"/>
              </w:rPr>
              <w:t>30September</w:t>
            </w:r>
          </w:p>
        </w:tc>
        <w:tc>
          <w:tcPr>
            <w:tcW w:w="3600" w:type="dxa"/>
          </w:tcPr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>UNSEEN PASSAGE</w:t>
            </w:r>
          </w:p>
          <w:p w:rsidR="00AF340D" w:rsidRPr="000B78F6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WRITING-</w:t>
            </w:r>
            <w:bookmarkStart w:id="0" w:name="_GoBack"/>
            <w:bookmarkEnd w:id="0"/>
          </w:p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u w:color="1F497D"/>
                <w:lang w:val="en-US"/>
              </w:rPr>
            </w:pPr>
            <w:r w:rsidRPr="00FE4FAF">
              <w:rPr>
                <w:rFonts w:ascii="Times New Roman" w:hAnsi="Times New Roman" w:cs="Times New Roman"/>
                <w:sz w:val="24"/>
                <w:szCs w:val="24"/>
              </w:rPr>
              <w:t>Describing a picture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/person and an event</w:t>
            </w:r>
          </w:p>
          <w:p w:rsidR="00AF340D" w:rsidRPr="00DD0B7C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LITERATURE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Ch </w:t>
            </w:r>
            <w:r w:rsidR="0036754C">
              <w:rPr>
                <w:rFonts w:ascii="Times New Roman" w:hAnsi="Times New Roman" w:cs="Times New Roman"/>
              </w:rPr>
              <w:t>1 to 6</w:t>
            </w:r>
            <w:r w:rsidRPr="000B78F6">
              <w:rPr>
                <w:rFonts w:ascii="Times New Roman" w:hAnsi="Times New Roman" w:cs="Times New Roman"/>
              </w:rPr>
              <w:tab/>
            </w:r>
          </w:p>
          <w:p w:rsidR="00D42332" w:rsidRDefault="00AF340D" w:rsidP="00AF340D">
            <w:pPr>
              <w:pStyle w:val="TableParagraph"/>
              <w:rPr>
                <w:sz w:val="26"/>
              </w:rPr>
            </w:pPr>
            <w:r w:rsidRPr="000B78F6">
              <w:rPr>
                <w:rFonts w:eastAsia="Calibri"/>
                <w:b/>
                <w:bCs/>
                <w:color w:val="1F497D"/>
                <w:u w:color="1F497D"/>
              </w:rPr>
              <w:t>GRAMMAR</w:t>
            </w:r>
            <w:r>
              <w:rPr>
                <w:rFonts w:eastAsia="Calibri"/>
                <w:b/>
                <w:bCs/>
                <w:color w:val="1F497D"/>
                <w:u w:color="1F497D"/>
              </w:rPr>
              <w:t xml:space="preserve">- </w:t>
            </w:r>
            <w:r>
              <w:rPr>
                <w:rFonts w:eastAsia="Calibri"/>
              </w:rPr>
              <w:t>Unit I to VI</w:t>
            </w:r>
          </w:p>
        </w:tc>
      </w:tr>
      <w:tr w:rsidR="00D42332">
        <w:trPr>
          <w:trHeight w:val="820"/>
        </w:trPr>
        <w:tc>
          <w:tcPr>
            <w:tcW w:w="800" w:type="dxa"/>
            <w:shd w:val="clear" w:color="auto" w:fill="DEEBF5"/>
          </w:tcPr>
          <w:p w:rsidR="00D42332" w:rsidRDefault="00D64B8C">
            <w:pPr>
              <w:pStyle w:val="TableParagraph"/>
              <w:spacing w:before="187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800" w:type="dxa"/>
          </w:tcPr>
          <w:p w:rsidR="00D42332" w:rsidRDefault="00D64B8C">
            <w:pPr>
              <w:pStyle w:val="TableParagraph"/>
              <w:spacing w:before="187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PERIODIC TEST -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0" w:type="dxa"/>
          </w:tcPr>
          <w:p w:rsidR="00D42332" w:rsidRDefault="00D64B8C">
            <w:pPr>
              <w:pStyle w:val="TableParagraph"/>
              <w:spacing w:before="187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23Nov -1 </w:t>
            </w:r>
            <w:r>
              <w:rPr>
                <w:spacing w:val="-5"/>
                <w:sz w:val="24"/>
              </w:rPr>
              <w:t>Dec</w:t>
            </w:r>
          </w:p>
        </w:tc>
        <w:tc>
          <w:tcPr>
            <w:tcW w:w="3600" w:type="dxa"/>
          </w:tcPr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>UNSEEN PASSAGE</w:t>
            </w:r>
          </w:p>
          <w:p w:rsidR="00AF340D" w:rsidRP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WRITING-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 xml:space="preserve"> </w:t>
            </w:r>
            <w:r w:rsidRPr="0036754C">
              <w:rPr>
                <w:rFonts w:ascii="Times New Roman" w:eastAsia="Calibri" w:hAnsi="Times New Roman" w:cs="Times New Roman"/>
                <w:color w:val="000000" w:themeColor="text1"/>
                <w:u w:color="1F497D"/>
                <w:lang w:val="en-US"/>
              </w:rPr>
              <w:t>A Story writing</w:t>
            </w:r>
          </w:p>
          <w:p w:rsidR="00AF340D" w:rsidRDefault="00AF340D" w:rsidP="00AF340D">
            <w:pPr>
              <w:pStyle w:val="Default"/>
              <w:rPr>
                <w:rFonts w:ascii="Times New Roman" w:eastAsia="Calibri" w:hAnsi="Times New Roman" w:cs="Times New Roman"/>
                <w:u w:color="1F497D"/>
                <w:lang w:val="en-US"/>
              </w:rPr>
            </w:pPr>
          </w:p>
          <w:p w:rsidR="00AF340D" w:rsidRPr="00DD0B7C" w:rsidRDefault="00AF340D" w:rsidP="00AF340D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LITERATURE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– Ch </w:t>
            </w:r>
            <w:r w:rsidR="0036754C">
              <w:rPr>
                <w:rFonts w:ascii="Times New Roman" w:hAnsi="Times New Roman" w:cs="Times New Roman"/>
              </w:rPr>
              <w:t>7 &amp; 8</w:t>
            </w:r>
            <w:r w:rsidRPr="000B78F6">
              <w:rPr>
                <w:rFonts w:ascii="Times New Roman" w:hAnsi="Times New Roman" w:cs="Times New Roman"/>
              </w:rPr>
              <w:tab/>
            </w:r>
          </w:p>
          <w:p w:rsidR="00D42332" w:rsidRDefault="00AF340D" w:rsidP="00AF340D">
            <w:pPr>
              <w:pStyle w:val="TableParagraph"/>
              <w:rPr>
                <w:sz w:val="26"/>
              </w:rPr>
            </w:pPr>
            <w:r w:rsidRPr="000B78F6">
              <w:rPr>
                <w:rFonts w:eastAsia="Calibri"/>
                <w:b/>
                <w:bCs/>
                <w:color w:val="1F497D"/>
                <w:u w:color="1F497D"/>
              </w:rPr>
              <w:t>GRAMMAR</w:t>
            </w:r>
            <w:r>
              <w:rPr>
                <w:rFonts w:eastAsia="Calibri"/>
                <w:b/>
                <w:bCs/>
                <w:color w:val="1F497D"/>
                <w:u w:color="1F497D"/>
              </w:rPr>
              <w:t xml:space="preserve">- </w:t>
            </w:r>
            <w:r w:rsidR="0036754C">
              <w:rPr>
                <w:rFonts w:eastAsia="Calibri"/>
              </w:rPr>
              <w:t>Unit VII to X</w:t>
            </w:r>
          </w:p>
        </w:tc>
      </w:tr>
      <w:tr w:rsidR="00D42332">
        <w:trPr>
          <w:trHeight w:val="539"/>
        </w:trPr>
        <w:tc>
          <w:tcPr>
            <w:tcW w:w="800" w:type="dxa"/>
            <w:shd w:val="clear" w:color="auto" w:fill="DEEBF5"/>
          </w:tcPr>
          <w:p w:rsidR="00D42332" w:rsidRDefault="00D64B8C">
            <w:pPr>
              <w:pStyle w:val="TableParagraph"/>
              <w:spacing w:before="4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800" w:type="dxa"/>
          </w:tcPr>
          <w:p w:rsidR="00D42332" w:rsidRDefault="00D64B8C">
            <w:pPr>
              <w:pStyle w:val="TableParagraph"/>
              <w:spacing w:before="4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ANNUAL </w:t>
            </w:r>
            <w:r>
              <w:rPr>
                <w:spacing w:val="-4"/>
                <w:sz w:val="24"/>
              </w:rPr>
              <w:t>EXAMINATION</w:t>
            </w:r>
          </w:p>
        </w:tc>
        <w:tc>
          <w:tcPr>
            <w:tcW w:w="2180" w:type="dxa"/>
          </w:tcPr>
          <w:p w:rsidR="00D42332" w:rsidRDefault="00D64B8C">
            <w:pPr>
              <w:pStyle w:val="TableParagraph"/>
              <w:spacing w:before="44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11March</w:t>
            </w:r>
          </w:p>
        </w:tc>
        <w:tc>
          <w:tcPr>
            <w:tcW w:w="3600" w:type="dxa"/>
          </w:tcPr>
          <w:p w:rsidR="0036754C" w:rsidRDefault="0036754C" w:rsidP="0036754C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>UNSEEN PASSAGE</w:t>
            </w:r>
          </w:p>
          <w:p w:rsidR="0036754C" w:rsidRPr="00AF340D" w:rsidRDefault="0036754C" w:rsidP="0036754C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u w:color="1F497D"/>
              </w:rPr>
            </w:pPr>
            <w:r w:rsidRPr="000B78F6"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WRITING-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u w:color="1F497D"/>
                <w:lang w:val="en-US"/>
              </w:rPr>
              <w:t xml:space="preserve">A Story and an informal letter writing </w:t>
            </w:r>
          </w:p>
          <w:p w:rsidR="0036754C" w:rsidRDefault="0036754C" w:rsidP="0036754C">
            <w:pPr>
              <w:pStyle w:val="Default"/>
              <w:rPr>
                <w:rFonts w:ascii="Times New Roman" w:eastAsia="Calibri" w:hAnsi="Times New Roman" w:cs="Times New Roman"/>
                <w:u w:color="1F497D"/>
                <w:lang w:val="en-US"/>
              </w:rPr>
            </w:pPr>
          </w:p>
          <w:p w:rsidR="0036754C" w:rsidRPr="00DD0B7C" w:rsidRDefault="0036754C" w:rsidP="0036754C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  <w:lang w:val="en-US"/>
              </w:rPr>
              <w:t>LITERATURE</w:t>
            </w:r>
            <w:r>
              <w:rPr>
                <w:rFonts w:ascii="Times New Roman" w:eastAsia="Calibri" w:hAnsi="Times New Roman" w:cs="Times New Roman"/>
                <w:b/>
                <w:bCs/>
                <w:color w:val="1F497D"/>
                <w:u w:color="1F497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Ch 7 to 12</w:t>
            </w:r>
            <w:r w:rsidRPr="000B78F6">
              <w:rPr>
                <w:rFonts w:ascii="Times New Roman" w:hAnsi="Times New Roman" w:cs="Times New Roman"/>
              </w:rPr>
              <w:tab/>
            </w:r>
          </w:p>
          <w:p w:rsidR="00D42332" w:rsidRDefault="0036754C" w:rsidP="0036754C">
            <w:pPr>
              <w:pStyle w:val="TableParagraph"/>
              <w:rPr>
                <w:sz w:val="26"/>
              </w:rPr>
            </w:pPr>
            <w:r w:rsidRPr="000B78F6">
              <w:rPr>
                <w:rFonts w:eastAsia="Calibri"/>
                <w:b/>
                <w:bCs/>
                <w:color w:val="1F497D"/>
                <w:u w:color="1F497D"/>
              </w:rPr>
              <w:t>GRAMMAR</w:t>
            </w:r>
            <w:r>
              <w:rPr>
                <w:rFonts w:eastAsia="Calibri"/>
                <w:b/>
                <w:bCs/>
                <w:color w:val="1F497D"/>
                <w:u w:color="1F497D"/>
              </w:rPr>
              <w:t xml:space="preserve">- </w:t>
            </w:r>
            <w:r>
              <w:rPr>
                <w:rFonts w:eastAsia="Calibri"/>
              </w:rPr>
              <w:t>Unit VII to XIII</w:t>
            </w:r>
          </w:p>
        </w:tc>
      </w:tr>
    </w:tbl>
    <w:p w:rsidR="00D64B8C" w:rsidRDefault="00D64B8C"/>
    <w:sectPr w:rsidR="00D64B8C">
      <w:type w:val="continuous"/>
      <w:pgSz w:w="11920" w:h="16840"/>
      <w:pgMar w:top="82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332"/>
    <w:rsid w:val="0036754C"/>
    <w:rsid w:val="003C4929"/>
    <w:rsid w:val="00463AB1"/>
    <w:rsid w:val="0053677E"/>
    <w:rsid w:val="005F45BC"/>
    <w:rsid w:val="009549FF"/>
    <w:rsid w:val="00963404"/>
    <w:rsid w:val="00AF340D"/>
    <w:rsid w:val="00C5194F"/>
    <w:rsid w:val="00C73E85"/>
    <w:rsid w:val="00D42332"/>
    <w:rsid w:val="00D64B8C"/>
    <w:rsid w:val="00D92E87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CDA7B-D98D-41B0-B0D4-6B56D7BD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customStyle="1" w:styleId="Body">
    <w:name w:val="Body"/>
    <w:rsid w:val="00AF340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AF340D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de-DE" w:bidi="hi-IN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D92E87"/>
    <w:rPr>
      <w:b/>
      <w:bCs/>
    </w:rPr>
  </w:style>
  <w:style w:type="character" w:styleId="Emphasis">
    <w:name w:val="Emphasis"/>
    <w:basedOn w:val="DefaultParagraphFont"/>
    <w:uiPriority w:val="20"/>
    <w:qFormat/>
    <w:rsid w:val="00D92E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of Split-up syllabus </vt:lpstr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Split-up syllabus </dc:title>
  <cp:lastModifiedBy>Microsoft account</cp:lastModifiedBy>
  <cp:revision>3</cp:revision>
  <dcterms:created xsi:type="dcterms:W3CDTF">2026-04-17T14:56:00Z</dcterms:created>
  <dcterms:modified xsi:type="dcterms:W3CDTF">2026-04-17T17:15:00Z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2026-04-17T00:00:00Z</vt:filetime>
  </property>
</Properties>
</file>