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4E2" w:rsidRDefault="006C04E2" w:rsidP="006C04E2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AIR</w:t>
      </w:r>
      <w:bookmarkStart w:id="0" w:name="_GoBack"/>
      <w:bookmarkEnd w:id="0"/>
      <w:r w:rsidR="00D90E8F">
        <w:rPr>
          <w:rFonts w:ascii="Times New Roman" w:hAnsi="Times New Roman" w:cs="Times New Roman"/>
          <w:b/>
          <w:sz w:val="36"/>
        </w:rPr>
        <w:t xml:space="preserve"> FORCE SCHOOL, BAMRAULI (2022-23</w:t>
      </w:r>
      <w:r>
        <w:rPr>
          <w:rFonts w:ascii="Times New Roman" w:hAnsi="Times New Roman" w:cs="Times New Roman"/>
          <w:b/>
          <w:sz w:val="36"/>
        </w:rPr>
        <w:t>)</w:t>
      </w:r>
    </w:p>
    <w:p w:rsidR="006C04E2" w:rsidRDefault="006C04E2" w:rsidP="006C04E2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Monthly Split-up Syllabus</w:t>
      </w:r>
    </w:p>
    <w:p w:rsidR="006C04E2" w:rsidRPr="00C5761A" w:rsidRDefault="006C04E2" w:rsidP="006C04E2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Class: XII C                                       </w:t>
      </w:r>
      <w:r w:rsidRPr="00F9575E">
        <w:rPr>
          <w:rFonts w:ascii="Times New Roman" w:hAnsi="Times New Roman" w:cs="Times New Roman"/>
          <w:b/>
          <w:sz w:val="36"/>
        </w:rPr>
        <w:t>Subject:</w:t>
      </w:r>
      <w:r>
        <w:rPr>
          <w:rFonts w:ascii="Times New Roman" w:hAnsi="Times New Roman" w:cs="Times New Roman"/>
          <w:b/>
          <w:sz w:val="36"/>
        </w:rPr>
        <w:t xml:space="preserve"> Accountancy</w:t>
      </w:r>
    </w:p>
    <w:tbl>
      <w:tblPr>
        <w:tblStyle w:val="TableGrid"/>
        <w:tblW w:w="9918" w:type="dxa"/>
        <w:tblInd w:w="-342" w:type="dxa"/>
        <w:tblLook w:val="04A0" w:firstRow="1" w:lastRow="0" w:firstColumn="1" w:lastColumn="0" w:noHBand="0" w:noVBand="1"/>
      </w:tblPr>
      <w:tblGrid>
        <w:gridCol w:w="1245"/>
        <w:gridCol w:w="1291"/>
        <w:gridCol w:w="3651"/>
        <w:gridCol w:w="3731"/>
      </w:tblGrid>
      <w:tr w:rsidR="006C04E2" w:rsidRPr="00F9575E" w:rsidTr="00794E91">
        <w:tc>
          <w:tcPr>
            <w:tcW w:w="1245" w:type="dxa"/>
          </w:tcPr>
          <w:p w:rsidR="006C04E2" w:rsidRPr="00F9575E" w:rsidRDefault="006C04E2" w:rsidP="00794E9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Sr. No</w:t>
            </w:r>
          </w:p>
        </w:tc>
        <w:tc>
          <w:tcPr>
            <w:tcW w:w="1291" w:type="dxa"/>
          </w:tcPr>
          <w:p w:rsidR="006C04E2" w:rsidRPr="00F9575E" w:rsidRDefault="006C04E2" w:rsidP="00794E9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9575E">
              <w:rPr>
                <w:rFonts w:ascii="Times New Roman" w:hAnsi="Times New Roman" w:cs="Times New Roman"/>
                <w:b/>
                <w:sz w:val="28"/>
              </w:rPr>
              <w:t>Month</w:t>
            </w:r>
          </w:p>
        </w:tc>
        <w:tc>
          <w:tcPr>
            <w:tcW w:w="3651" w:type="dxa"/>
          </w:tcPr>
          <w:p w:rsidR="006C04E2" w:rsidRPr="00F9575E" w:rsidRDefault="006C04E2" w:rsidP="00794E9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Chapter/Unit</w:t>
            </w:r>
          </w:p>
        </w:tc>
        <w:tc>
          <w:tcPr>
            <w:tcW w:w="3731" w:type="dxa"/>
          </w:tcPr>
          <w:p w:rsidR="006C04E2" w:rsidRPr="00F9575E" w:rsidRDefault="006C04E2" w:rsidP="00794E9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575E">
              <w:rPr>
                <w:rFonts w:ascii="Times New Roman" w:hAnsi="Times New Roman" w:cs="Times New Roman"/>
                <w:b/>
                <w:sz w:val="28"/>
              </w:rPr>
              <w:t>Topic/Sub topic</w:t>
            </w:r>
          </w:p>
        </w:tc>
      </w:tr>
      <w:tr w:rsidR="006C04E2" w:rsidRPr="00F9575E" w:rsidTr="00794E91">
        <w:tc>
          <w:tcPr>
            <w:tcW w:w="1245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6C04E2" w:rsidRPr="00C5761A" w:rsidRDefault="00D90E8F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 2022</w:t>
            </w:r>
          </w:p>
        </w:tc>
        <w:tc>
          <w:tcPr>
            <w:tcW w:w="365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Accounting for partnership: Basic Concepts</w:t>
            </w:r>
          </w:p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(a)Nature, Deed</w:t>
            </w:r>
          </w:p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(b)Guarantee of Profit</w:t>
            </w:r>
          </w:p>
          <w:p w:rsidR="006C04E2" w:rsidRPr="00C5761A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(c)Past Adjustments</w:t>
            </w:r>
          </w:p>
        </w:tc>
      </w:tr>
      <w:tr w:rsidR="006C04E2" w:rsidRPr="00C1684B" w:rsidTr="00794E91">
        <w:tc>
          <w:tcPr>
            <w:tcW w:w="1245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</w:p>
          <w:p w:rsidR="006C04E2" w:rsidRPr="00C1684B" w:rsidRDefault="00FF5273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65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2(a)</w:t>
            </w:r>
          </w:p>
        </w:tc>
        <w:tc>
          <w:tcPr>
            <w:tcW w:w="373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Reconstitution of a Partnership firm:</w:t>
            </w:r>
          </w:p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 Modes of Reconstitution of a Partnership firm</w:t>
            </w:r>
          </w:p>
          <w:p w:rsidR="006C04E2" w:rsidRPr="00C1684B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(b)Admission of a partner</w:t>
            </w:r>
          </w:p>
        </w:tc>
      </w:tr>
      <w:tr w:rsidR="006C04E2" w:rsidRPr="00C1684B" w:rsidTr="00794E91">
        <w:tc>
          <w:tcPr>
            <w:tcW w:w="1245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</w:t>
            </w:r>
          </w:p>
          <w:p w:rsidR="006C04E2" w:rsidRPr="00C1684B" w:rsidRDefault="00FF5273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65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2(b)</w:t>
            </w:r>
          </w:p>
        </w:tc>
        <w:tc>
          <w:tcPr>
            <w:tcW w:w="373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New profit sharing ratio</w:t>
            </w:r>
          </w:p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 Goodwill, Revaluation</w:t>
            </w:r>
          </w:p>
          <w:p w:rsidR="006C04E2" w:rsidRPr="00C1684B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(b)Sacrificing Ratio</w:t>
            </w:r>
          </w:p>
        </w:tc>
      </w:tr>
      <w:tr w:rsidR="006C04E2" w:rsidRPr="00C1684B" w:rsidTr="00794E91">
        <w:tc>
          <w:tcPr>
            <w:tcW w:w="1245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  <w:p w:rsidR="006C04E2" w:rsidRPr="00C1684B" w:rsidRDefault="00FF5273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65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3,4,5</w:t>
            </w:r>
          </w:p>
        </w:tc>
        <w:tc>
          <w:tcPr>
            <w:tcW w:w="373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Retirement of a Partner</w:t>
            </w:r>
          </w:p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(a)Gaining Ratio</w:t>
            </w:r>
          </w:p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Death of a Partner</w:t>
            </w:r>
          </w:p>
          <w:p w:rsidR="006C04E2" w:rsidRPr="00C1684B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Dissolution of Partnership firm</w:t>
            </w:r>
          </w:p>
        </w:tc>
      </w:tr>
      <w:tr w:rsidR="006C04E2" w:rsidRPr="00C1684B" w:rsidTr="00794E91">
        <w:tc>
          <w:tcPr>
            <w:tcW w:w="1245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</w:t>
            </w:r>
          </w:p>
          <w:p w:rsidR="006C04E2" w:rsidRPr="00C1684B" w:rsidRDefault="00FF5273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65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373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Accounting for not for profit organization</w:t>
            </w:r>
          </w:p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Accounting for Company accounts:</w:t>
            </w:r>
          </w:p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Share Capital and Debentures:</w:t>
            </w:r>
          </w:p>
          <w:p w:rsidR="006C04E2" w:rsidRDefault="006C04E2" w:rsidP="006C04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Issue and forfeiture of shares</w:t>
            </w:r>
          </w:p>
          <w:p w:rsidR="006C04E2" w:rsidRPr="00796E34" w:rsidRDefault="006C04E2" w:rsidP="006C04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Issue and Redemption of debentures</w:t>
            </w:r>
          </w:p>
        </w:tc>
      </w:tr>
      <w:tr w:rsidR="006C04E2" w:rsidRPr="00C1684B" w:rsidTr="00794E91">
        <w:tc>
          <w:tcPr>
            <w:tcW w:w="1245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</w:t>
            </w:r>
          </w:p>
          <w:p w:rsidR="006C04E2" w:rsidRPr="00C1684B" w:rsidRDefault="00FF5273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65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373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Financial Statement</w:t>
            </w:r>
          </w:p>
          <w:p w:rsidR="006C04E2" w:rsidRPr="00C1684B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Tools for accounting analysis</w:t>
            </w:r>
          </w:p>
        </w:tc>
      </w:tr>
      <w:tr w:rsidR="006C04E2" w:rsidRPr="00C1684B" w:rsidTr="00794E91">
        <w:tc>
          <w:tcPr>
            <w:tcW w:w="1245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OCT</w:t>
            </w:r>
          </w:p>
          <w:p w:rsidR="006C04E2" w:rsidRPr="00C1684B" w:rsidRDefault="00FF5273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65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373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Accounting Ratio</w:t>
            </w:r>
          </w:p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(a)Types of Ratio</w:t>
            </w:r>
          </w:p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Cash Flow Statement</w:t>
            </w:r>
          </w:p>
          <w:p w:rsidR="006C04E2" w:rsidRPr="00C1684B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(a)Different types of activities as Operating, Investing&amp; Financial.</w:t>
            </w:r>
          </w:p>
        </w:tc>
      </w:tr>
      <w:tr w:rsidR="006C04E2" w:rsidRPr="00C1684B" w:rsidTr="00794E91">
        <w:tc>
          <w:tcPr>
            <w:tcW w:w="1245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</w:t>
            </w:r>
          </w:p>
          <w:p w:rsidR="006C04E2" w:rsidRPr="00C1684B" w:rsidRDefault="00FF5273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65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</w:tcPr>
          <w:p w:rsidR="006C04E2" w:rsidRPr="00C1684B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Pre-Boards- I</w:t>
            </w:r>
          </w:p>
        </w:tc>
      </w:tr>
      <w:tr w:rsidR="006C04E2" w:rsidRPr="00C1684B" w:rsidTr="00794E91">
        <w:tc>
          <w:tcPr>
            <w:tcW w:w="1245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6C04E2" w:rsidRDefault="00FF5273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 TO JAN2023</w:t>
            </w:r>
          </w:p>
          <w:p w:rsidR="006C04E2" w:rsidRPr="00C1684B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Revision, Sample Papers</w:t>
            </w:r>
          </w:p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Practice Papers</w:t>
            </w:r>
          </w:p>
          <w:p w:rsidR="006C04E2" w:rsidRPr="00C1684B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Pre-Boards- II</w:t>
            </w:r>
          </w:p>
        </w:tc>
      </w:tr>
      <w:tr w:rsidR="006C04E2" w:rsidRPr="00C1684B" w:rsidTr="00794E91">
        <w:tc>
          <w:tcPr>
            <w:tcW w:w="1245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</w:t>
            </w:r>
          </w:p>
          <w:p w:rsidR="006C04E2" w:rsidRPr="00C1684B" w:rsidRDefault="00FF5273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65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</w:tcPr>
          <w:p w:rsidR="006C04E2" w:rsidRPr="00C1684B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Boards Practical</w:t>
            </w:r>
          </w:p>
        </w:tc>
      </w:tr>
      <w:tr w:rsidR="006C04E2" w:rsidRPr="00C1684B" w:rsidTr="00794E91">
        <w:tc>
          <w:tcPr>
            <w:tcW w:w="1245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  <w:p w:rsidR="006C04E2" w:rsidRPr="00C1684B" w:rsidRDefault="00FF5273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651" w:type="dxa"/>
          </w:tcPr>
          <w:p w:rsidR="006C04E2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</w:tcPr>
          <w:p w:rsidR="006C04E2" w:rsidRPr="00C1684B" w:rsidRDefault="006C04E2" w:rsidP="00794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Board Exams</w:t>
            </w:r>
          </w:p>
        </w:tc>
      </w:tr>
    </w:tbl>
    <w:p w:rsidR="006C04E2" w:rsidRPr="00C1684B" w:rsidRDefault="006C04E2" w:rsidP="006C04E2">
      <w:pPr>
        <w:rPr>
          <w:sz w:val="28"/>
          <w:szCs w:val="28"/>
        </w:rPr>
      </w:pPr>
    </w:p>
    <w:p w:rsidR="005B5C37" w:rsidRDefault="005B5C37"/>
    <w:sectPr w:rsidR="005B5C37" w:rsidSect="00841958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4398C"/>
    <w:multiLevelType w:val="hybridMultilevel"/>
    <w:tmpl w:val="7348EEEE"/>
    <w:lvl w:ilvl="0" w:tplc="B97EAF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E2"/>
    <w:rsid w:val="005B5C37"/>
    <w:rsid w:val="006C04E2"/>
    <w:rsid w:val="00D90E8F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18E95-96CF-4574-87FD-96BFABE6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4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0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996</Characters>
  <Application>Microsoft Office Word</Application>
  <DocSecurity>0</DocSecurity>
  <Lines>8</Lines>
  <Paragraphs>2</Paragraphs>
  <ScaleCrop>false</ScaleCrop>
  <Company>Microsoft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</dc:creator>
  <cp:keywords/>
  <dc:description/>
  <cp:lastModifiedBy>student</cp:lastModifiedBy>
  <cp:revision>5</cp:revision>
  <dcterms:created xsi:type="dcterms:W3CDTF">2019-04-08T06:22:00Z</dcterms:created>
  <dcterms:modified xsi:type="dcterms:W3CDTF">2022-04-16T03:03:00Z</dcterms:modified>
</cp:coreProperties>
</file>